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F3" w:rsidRPr="00636C65" w:rsidRDefault="002814E7" w:rsidP="007E4707">
      <w:pPr>
        <w:spacing w:after="120"/>
        <w:rPr>
          <w:rFonts w:ascii="Century Gothic" w:hAnsi="Century Gothic"/>
          <w:b/>
          <w:sz w:val="32"/>
          <w:szCs w:val="32"/>
          <w:lang w:val="fr-CA"/>
        </w:rPr>
      </w:pPr>
      <w:r w:rsidRPr="00636C65">
        <w:rPr>
          <w:rFonts w:ascii="Century Gothic" w:hAnsi="Century Gothic"/>
          <w:b/>
          <w:sz w:val="32"/>
          <w:szCs w:val="32"/>
          <w:lang w:val="fr-CA"/>
        </w:rPr>
        <w:t xml:space="preserve">Processus de </w:t>
      </w:r>
      <w:r w:rsidR="0010584B" w:rsidRPr="00636C65">
        <w:rPr>
          <w:rFonts w:ascii="Century Gothic" w:hAnsi="Century Gothic"/>
          <w:b/>
          <w:sz w:val="32"/>
          <w:szCs w:val="32"/>
          <w:lang w:val="fr-CA"/>
        </w:rPr>
        <w:t>ré</w:t>
      </w:r>
      <w:r w:rsidRPr="00636C65">
        <w:rPr>
          <w:rFonts w:ascii="Century Gothic" w:hAnsi="Century Gothic"/>
          <w:b/>
          <w:sz w:val="32"/>
          <w:szCs w:val="32"/>
          <w:lang w:val="fr-CA"/>
        </w:rPr>
        <w:t xml:space="preserve">vision des normes de </w:t>
      </w:r>
      <w:r w:rsidR="007A05E9" w:rsidRPr="00636C65">
        <w:rPr>
          <w:rFonts w:ascii="Century Gothic" w:hAnsi="Century Gothic"/>
          <w:b/>
          <w:sz w:val="32"/>
          <w:szCs w:val="32"/>
          <w:lang w:val="fr-CA"/>
        </w:rPr>
        <w:t>FSC Canada</w:t>
      </w:r>
    </w:p>
    <w:p w:rsidR="00E23B86" w:rsidRPr="00636C65" w:rsidRDefault="003A1975" w:rsidP="007E4707">
      <w:pPr>
        <w:spacing w:after="240"/>
        <w:rPr>
          <w:rFonts w:ascii="Century Gothic" w:hAnsi="Century Gothic"/>
          <w:lang w:val="fr-CA"/>
        </w:rPr>
      </w:pPr>
      <w:r w:rsidRPr="00636C65">
        <w:rPr>
          <w:rFonts w:ascii="Century Gothic" w:hAnsi="Century Gothic"/>
          <w:b/>
          <w:sz w:val="32"/>
          <w:szCs w:val="32"/>
          <w:lang w:val="fr-CA"/>
        </w:rPr>
        <w:t>Invitation pour</w:t>
      </w:r>
      <w:r w:rsidR="002814E7" w:rsidRPr="00636C65">
        <w:rPr>
          <w:rFonts w:ascii="Century Gothic" w:hAnsi="Century Gothic"/>
          <w:b/>
          <w:sz w:val="32"/>
          <w:szCs w:val="32"/>
          <w:lang w:val="fr-CA"/>
        </w:rPr>
        <w:t xml:space="preserve"> d</w:t>
      </w:r>
      <w:r w:rsidRPr="00636C65">
        <w:rPr>
          <w:rFonts w:ascii="Century Gothic" w:hAnsi="Century Gothic"/>
          <w:b/>
          <w:sz w:val="32"/>
          <w:szCs w:val="32"/>
          <w:lang w:val="fr-CA"/>
        </w:rPr>
        <w:t xml:space="preserve">es </w:t>
      </w:r>
      <w:r w:rsidR="002814E7" w:rsidRPr="00636C65">
        <w:rPr>
          <w:rFonts w:ascii="Century Gothic" w:hAnsi="Century Gothic"/>
          <w:b/>
          <w:sz w:val="32"/>
          <w:szCs w:val="32"/>
          <w:lang w:val="fr-CA"/>
        </w:rPr>
        <w:t>experts techniques</w:t>
      </w:r>
    </w:p>
    <w:p w:rsidR="007E4707" w:rsidRPr="00636C65" w:rsidRDefault="007E4707" w:rsidP="007E4707">
      <w:pPr>
        <w:spacing w:before="120" w:after="60"/>
        <w:rPr>
          <w:rFonts w:ascii="Century Gothic" w:hAnsi="Century Gothic"/>
          <w:b/>
          <w:color w:val="0070C0"/>
          <w:sz w:val="26"/>
          <w:szCs w:val="26"/>
          <w:lang w:val="fr-CA"/>
        </w:rPr>
      </w:pPr>
    </w:p>
    <w:p w:rsidR="000C45B6" w:rsidRPr="00636C65" w:rsidRDefault="000C45B6" w:rsidP="007E4707">
      <w:pPr>
        <w:spacing w:before="120" w:after="60"/>
        <w:rPr>
          <w:rFonts w:ascii="Century Gothic" w:hAnsi="Century Gothic"/>
          <w:b/>
          <w:color w:val="0070C0"/>
          <w:sz w:val="26"/>
          <w:szCs w:val="26"/>
          <w:lang w:val="fr-CA"/>
        </w:rPr>
      </w:pPr>
      <w:r w:rsidRPr="00636C65">
        <w:rPr>
          <w:rFonts w:ascii="Century Gothic" w:hAnsi="Century Gothic"/>
          <w:b/>
          <w:color w:val="0070C0"/>
          <w:sz w:val="26"/>
          <w:szCs w:val="26"/>
          <w:lang w:val="fr-CA"/>
        </w:rPr>
        <w:t>Introduction</w:t>
      </w:r>
    </w:p>
    <w:p w:rsidR="000C45B6" w:rsidRPr="00C60125" w:rsidRDefault="002814E7" w:rsidP="00C60125">
      <w:pPr>
        <w:spacing w:before="120" w:after="0" w:line="240" w:lineRule="auto"/>
        <w:rPr>
          <w:rFonts w:ascii="Century Gothic" w:hAnsi="Century Gothic"/>
        </w:rPr>
      </w:pPr>
      <w:r w:rsidRPr="00636C65">
        <w:rPr>
          <w:rStyle w:val="normalchar"/>
          <w:rFonts w:ascii="Century Gothic" w:hAnsi="Century Gothic"/>
          <w:lang w:val="fr-CA"/>
        </w:rPr>
        <w:t xml:space="preserve">FSC Canada est à la recherche d'experts techniques pour aider au développement de la norme canadienne d’aménagement forestier (AF) dans les cinq domaines </w:t>
      </w:r>
      <w:r w:rsidRPr="00C60125">
        <w:rPr>
          <w:rStyle w:val="normalchar"/>
          <w:rFonts w:ascii="Century Gothic" w:hAnsi="Century Gothic"/>
          <w:lang w:val="fr-CA"/>
        </w:rPr>
        <w:t>thématiques clés décrits ci-dessous</w:t>
      </w:r>
      <w:r w:rsidRPr="00C60125">
        <w:rPr>
          <w:rFonts w:ascii="Century Gothic" w:hAnsi="Century Gothic"/>
        </w:rPr>
        <w:t xml:space="preserve">.  </w:t>
      </w:r>
      <w:proofErr w:type="spellStart"/>
      <w:r w:rsidRPr="00C60125">
        <w:rPr>
          <w:rFonts w:ascii="Century Gothic" w:hAnsi="Century Gothic"/>
        </w:rPr>
        <w:t>Plusieurs</w:t>
      </w:r>
      <w:proofErr w:type="spellEnd"/>
      <w:r w:rsidRPr="00C60125">
        <w:rPr>
          <w:rFonts w:ascii="Century Gothic" w:hAnsi="Century Gothic"/>
        </w:rPr>
        <w:t xml:space="preserve"> positions </w:t>
      </w:r>
      <w:proofErr w:type="spellStart"/>
      <w:r w:rsidRPr="00C60125">
        <w:rPr>
          <w:rFonts w:ascii="Century Gothic" w:hAnsi="Century Gothic"/>
        </w:rPr>
        <w:t>requérant</w:t>
      </w:r>
      <w:proofErr w:type="spellEnd"/>
      <w:r w:rsidRPr="00C60125">
        <w:rPr>
          <w:rFonts w:ascii="Century Gothic" w:hAnsi="Century Gothic"/>
        </w:rPr>
        <w:t xml:space="preserve"> des qualificati</w:t>
      </w:r>
      <w:r w:rsidR="007212F9" w:rsidRPr="00C60125">
        <w:rPr>
          <w:rFonts w:ascii="Century Gothic" w:hAnsi="Century Gothic"/>
        </w:rPr>
        <w:t xml:space="preserve">ons </w:t>
      </w:r>
      <w:proofErr w:type="spellStart"/>
      <w:r w:rsidR="007212F9" w:rsidRPr="00C60125">
        <w:rPr>
          <w:rFonts w:ascii="Century Gothic" w:hAnsi="Century Gothic"/>
        </w:rPr>
        <w:t>spécifiqu</w:t>
      </w:r>
      <w:r w:rsidR="00CA455E" w:rsidRPr="00C60125">
        <w:rPr>
          <w:rFonts w:ascii="Century Gothic" w:hAnsi="Century Gothic"/>
        </w:rPr>
        <w:t>es</w:t>
      </w:r>
      <w:proofErr w:type="spellEnd"/>
      <w:r w:rsidR="00CA455E" w:rsidRPr="00C60125">
        <w:rPr>
          <w:rFonts w:ascii="Century Gothic" w:hAnsi="Century Gothic"/>
        </w:rPr>
        <w:t xml:space="preserve"> </w:t>
      </w:r>
      <w:proofErr w:type="spellStart"/>
      <w:r w:rsidR="00CA455E" w:rsidRPr="00C60125">
        <w:rPr>
          <w:rFonts w:ascii="Century Gothic" w:hAnsi="Century Gothic"/>
        </w:rPr>
        <w:t>sont</w:t>
      </w:r>
      <w:proofErr w:type="spellEnd"/>
      <w:r w:rsidR="00CA455E" w:rsidRPr="00C60125">
        <w:rPr>
          <w:rFonts w:ascii="Century Gothic" w:hAnsi="Century Gothic"/>
        </w:rPr>
        <w:t xml:space="preserve"> à</w:t>
      </w:r>
      <w:r w:rsidR="007212F9" w:rsidRPr="00C60125">
        <w:rPr>
          <w:rFonts w:ascii="Century Gothic" w:hAnsi="Century Gothic"/>
        </w:rPr>
        <w:t xml:space="preserve"> </w:t>
      </w:r>
      <w:proofErr w:type="spellStart"/>
      <w:r w:rsidR="007212F9" w:rsidRPr="00C60125">
        <w:rPr>
          <w:rFonts w:ascii="Century Gothic" w:hAnsi="Century Gothic"/>
        </w:rPr>
        <w:t>combler</w:t>
      </w:r>
      <w:proofErr w:type="spellEnd"/>
      <w:r w:rsidRPr="00C60125">
        <w:rPr>
          <w:rFonts w:ascii="Century Gothic" w:hAnsi="Century Gothic"/>
        </w:rPr>
        <w:t>.</w:t>
      </w:r>
    </w:p>
    <w:p w:rsidR="000C45B6" w:rsidRPr="00C60125" w:rsidRDefault="000C45B6" w:rsidP="00C60125">
      <w:pPr>
        <w:spacing w:after="0"/>
        <w:rPr>
          <w:rFonts w:ascii="Century Gothic" w:hAnsi="Century Gothic"/>
          <w:b/>
          <w:color w:val="0070C0"/>
          <w:sz w:val="26"/>
          <w:szCs w:val="26"/>
          <w:lang w:val="fr-CA"/>
        </w:rPr>
      </w:pPr>
    </w:p>
    <w:p w:rsidR="00121D78" w:rsidRPr="00C60125" w:rsidRDefault="002814E7" w:rsidP="007E4707">
      <w:pPr>
        <w:spacing w:before="120" w:after="60"/>
        <w:rPr>
          <w:rFonts w:ascii="Century Gothic" w:hAnsi="Century Gothic"/>
          <w:b/>
          <w:color w:val="0070C0"/>
          <w:sz w:val="26"/>
          <w:szCs w:val="26"/>
          <w:lang w:val="fr-CA"/>
        </w:rPr>
      </w:pPr>
      <w:r w:rsidRPr="00C60125">
        <w:rPr>
          <w:rFonts w:ascii="Century Gothic" w:hAnsi="Century Gothic"/>
          <w:b/>
          <w:color w:val="0070C0"/>
          <w:sz w:val="26"/>
          <w:szCs w:val="26"/>
          <w:lang w:val="fr-CA"/>
        </w:rPr>
        <w:t>Contexte</w:t>
      </w:r>
    </w:p>
    <w:p w:rsidR="0034490C" w:rsidRPr="00C60125" w:rsidRDefault="0034490C" w:rsidP="00205BD5">
      <w:pPr>
        <w:pStyle w:val="no0020spacing"/>
        <w:spacing w:before="120" w:beforeAutospacing="0" w:after="120" w:afterAutospacing="0"/>
      </w:pPr>
      <w:r w:rsidRPr="00C60125">
        <w:rPr>
          <w:rFonts w:ascii="Century Gothic" w:hAnsi="Century Gothic"/>
          <w:sz w:val="22"/>
          <w:szCs w:val="22"/>
        </w:rPr>
        <w:t>Dès la fin de 2012, FSC Canada a lancé le processus de révision et d'harmonisation des nor</w:t>
      </w:r>
      <w:r w:rsidR="005E31E0" w:rsidRPr="00C60125">
        <w:rPr>
          <w:rFonts w:ascii="Century Gothic" w:hAnsi="Century Gothic"/>
          <w:sz w:val="22"/>
          <w:szCs w:val="22"/>
        </w:rPr>
        <w:t>mes régionales d’AF au Canada (n</w:t>
      </w:r>
      <w:bookmarkStart w:id="0" w:name="_GoBack"/>
      <w:bookmarkEnd w:id="0"/>
      <w:r w:rsidRPr="00C60125">
        <w:rPr>
          <w:rFonts w:ascii="Century Gothic" w:hAnsi="Century Gothic"/>
          <w:sz w:val="22"/>
          <w:szCs w:val="22"/>
        </w:rPr>
        <w:t xml:space="preserve">orme boréale nationale (2004), norme des Maritimes (2008), norme de la Colombie-Britannique (2005) et norme préliminaire </w:t>
      </w:r>
      <w:r w:rsidR="00D50CEC" w:rsidRPr="00C60125">
        <w:rPr>
          <w:rFonts w:ascii="Century Gothic" w:hAnsi="Century Gothic"/>
          <w:sz w:val="22"/>
          <w:szCs w:val="22"/>
        </w:rPr>
        <w:t xml:space="preserve"> Grands </w:t>
      </w:r>
      <w:r w:rsidRPr="00C60125">
        <w:rPr>
          <w:rFonts w:ascii="Century Gothic" w:hAnsi="Century Gothic"/>
          <w:sz w:val="22"/>
          <w:szCs w:val="22"/>
        </w:rPr>
        <w:t>Lacs</w:t>
      </w:r>
      <w:r w:rsidR="00D50CEC" w:rsidRPr="00C60125">
        <w:rPr>
          <w:rFonts w:ascii="Century Gothic" w:hAnsi="Century Gothic"/>
          <w:sz w:val="22"/>
          <w:szCs w:val="22"/>
        </w:rPr>
        <w:t xml:space="preserve"> </w:t>
      </w:r>
      <w:r w:rsidRPr="00C60125">
        <w:rPr>
          <w:rFonts w:ascii="Century Gothic" w:hAnsi="Century Gothic"/>
          <w:sz w:val="22"/>
          <w:szCs w:val="22"/>
        </w:rPr>
        <w:t xml:space="preserve">St-Laurent (2010) ) avec les </w:t>
      </w:r>
      <w:hyperlink r:id="rId8" w:history="1">
        <w:r w:rsidRPr="00C60125">
          <w:rPr>
            <w:rStyle w:val="Hyperlink"/>
            <w:rFonts w:ascii="Century Gothic" w:hAnsi="Century Gothic"/>
            <w:sz w:val="22"/>
            <w:szCs w:val="22"/>
          </w:rPr>
          <w:t>principes et critères révisés</w:t>
        </w:r>
      </w:hyperlink>
      <w:r w:rsidRPr="00C60125">
        <w:rPr>
          <w:rFonts w:ascii="Century Gothic" w:hAnsi="Century Gothic"/>
          <w:sz w:val="22"/>
          <w:szCs w:val="22"/>
        </w:rPr>
        <w:t xml:space="preserve"> et </w:t>
      </w:r>
      <w:hyperlink r:id="rId9" w:history="1">
        <w:r w:rsidRPr="00C60125">
          <w:rPr>
            <w:rStyle w:val="Hyperlink"/>
            <w:rFonts w:ascii="Century Gothic" w:hAnsi="Century Gothic"/>
            <w:sz w:val="22"/>
            <w:szCs w:val="22"/>
          </w:rPr>
          <w:t>les indicateurs génériques internationaux</w:t>
        </w:r>
      </w:hyperlink>
      <w:r w:rsidRPr="00C60125">
        <w:rPr>
          <w:rFonts w:ascii="Century Gothic" w:hAnsi="Century Gothic"/>
          <w:sz w:val="22"/>
          <w:szCs w:val="22"/>
        </w:rPr>
        <w:t xml:space="preserve"> .</w:t>
      </w:r>
      <w:r w:rsidRPr="00C60125">
        <w:t xml:space="preserve"> </w:t>
      </w:r>
    </w:p>
    <w:p w:rsidR="0034490C" w:rsidRPr="00C60125" w:rsidRDefault="0034490C" w:rsidP="00205BD5">
      <w:pPr>
        <w:pStyle w:val="no0020spacing"/>
        <w:spacing w:before="0" w:beforeAutospacing="0" w:after="120" w:afterAutospacing="0"/>
        <w:rPr>
          <w:rFonts w:ascii="Century Gothic" w:hAnsi="Century Gothic"/>
          <w:sz w:val="22"/>
          <w:szCs w:val="22"/>
        </w:rPr>
      </w:pPr>
      <w:r w:rsidRPr="00C60125">
        <w:rPr>
          <w:rStyle w:val="no0020spacingchar"/>
          <w:rFonts w:ascii="Century Gothic" w:hAnsi="Century Gothic"/>
          <w:sz w:val="22"/>
          <w:szCs w:val="22"/>
        </w:rPr>
        <w:t>La révision des normes d’aménagement forestier</w:t>
      </w:r>
      <w:r w:rsidR="00D50CEC" w:rsidRPr="00C60125">
        <w:rPr>
          <w:rStyle w:val="no0020spacingchar"/>
          <w:rFonts w:ascii="Century Gothic" w:hAnsi="Century Gothic"/>
          <w:sz w:val="22"/>
          <w:szCs w:val="22"/>
        </w:rPr>
        <w:t xml:space="preserve"> </w:t>
      </w:r>
      <w:r w:rsidRPr="00C60125">
        <w:rPr>
          <w:rStyle w:val="no0020spacingchar"/>
          <w:rFonts w:ascii="Century Gothic" w:hAnsi="Century Gothic"/>
          <w:sz w:val="22"/>
          <w:szCs w:val="22"/>
        </w:rPr>
        <w:t>s'appuyer</w:t>
      </w:r>
      <w:r w:rsidR="00D50CEC" w:rsidRPr="00C60125">
        <w:rPr>
          <w:rStyle w:val="no0020spacingchar"/>
          <w:rFonts w:ascii="Century Gothic" w:hAnsi="Century Gothic"/>
          <w:sz w:val="22"/>
          <w:szCs w:val="22"/>
        </w:rPr>
        <w:t>s, entre autres,</w:t>
      </w:r>
      <w:r w:rsidRPr="00C60125">
        <w:rPr>
          <w:rStyle w:val="no0020spacingchar"/>
          <w:rFonts w:ascii="Century Gothic" w:hAnsi="Century Gothic"/>
          <w:sz w:val="22"/>
          <w:szCs w:val="22"/>
        </w:rPr>
        <w:t xml:space="preserve"> sur le travail et les accords précédents tout en offrant des possibilités de discussions et </w:t>
      </w:r>
      <w:r w:rsidR="00D50CEC" w:rsidRPr="00C60125">
        <w:rPr>
          <w:rStyle w:val="no0020spacingchar"/>
          <w:rFonts w:ascii="Century Gothic" w:hAnsi="Century Gothic"/>
          <w:sz w:val="22"/>
          <w:szCs w:val="22"/>
        </w:rPr>
        <w:t xml:space="preserve">de </w:t>
      </w:r>
      <w:r w:rsidRPr="00C60125">
        <w:rPr>
          <w:rStyle w:val="no0020spacingchar"/>
          <w:rFonts w:ascii="Century Gothic" w:hAnsi="Century Gothic"/>
          <w:sz w:val="22"/>
          <w:szCs w:val="22"/>
        </w:rPr>
        <w:t>débats régionaux et nationaux ciblés.</w:t>
      </w:r>
      <w:r w:rsidRPr="00C60125">
        <w:rPr>
          <w:rFonts w:ascii="Century Gothic" w:hAnsi="Century Gothic"/>
          <w:sz w:val="22"/>
          <w:szCs w:val="22"/>
        </w:rPr>
        <w:t xml:space="preserve"> </w:t>
      </w:r>
    </w:p>
    <w:p w:rsidR="00E23B86" w:rsidRPr="00C60125" w:rsidRDefault="00D50CEC" w:rsidP="00205BD5">
      <w:pPr>
        <w:pStyle w:val="no0020spacing"/>
        <w:spacing w:before="0" w:beforeAutospacing="0" w:after="120" w:afterAutospacing="0"/>
        <w:rPr>
          <w:rStyle w:val="no0020spacingchar"/>
          <w:rFonts w:ascii="Century Gothic" w:hAnsi="Century Gothic"/>
          <w:sz w:val="22"/>
          <w:szCs w:val="22"/>
        </w:rPr>
      </w:pPr>
      <w:r w:rsidRPr="00C60125">
        <w:rPr>
          <w:rStyle w:val="no0020spacingchar"/>
          <w:rFonts w:ascii="Century Gothic" w:hAnsi="Century Gothic"/>
          <w:sz w:val="22"/>
          <w:szCs w:val="22"/>
        </w:rPr>
        <w:t xml:space="preserve">FSC Canada </w:t>
      </w:r>
      <w:r w:rsidR="0034490C" w:rsidRPr="00C60125">
        <w:rPr>
          <w:rStyle w:val="no0020spacingchar"/>
          <w:rFonts w:ascii="Century Gothic" w:hAnsi="Century Gothic"/>
          <w:sz w:val="22"/>
          <w:szCs w:val="22"/>
        </w:rPr>
        <w:t>vise à avoir une norme</w:t>
      </w:r>
      <w:r w:rsidR="00374DA9" w:rsidRPr="00C60125">
        <w:rPr>
          <w:rStyle w:val="no0020spacingchar"/>
          <w:rFonts w:ascii="Century Gothic" w:hAnsi="Century Gothic"/>
          <w:sz w:val="22"/>
          <w:szCs w:val="22"/>
        </w:rPr>
        <w:t xml:space="preserve"> d’aménagement forestier</w:t>
      </w:r>
      <w:r w:rsidR="0034490C" w:rsidRPr="00C60125">
        <w:rPr>
          <w:rStyle w:val="no0020spacingchar"/>
          <w:rFonts w:ascii="Century Gothic" w:hAnsi="Century Gothic"/>
          <w:sz w:val="22"/>
          <w:szCs w:val="22"/>
        </w:rPr>
        <w:t xml:space="preserve"> prête à soumettre pour approbation </w:t>
      </w:r>
      <w:r w:rsidR="00374DA9" w:rsidRPr="00C60125">
        <w:rPr>
          <w:rStyle w:val="no0020spacingchar"/>
          <w:rFonts w:ascii="Century Gothic" w:hAnsi="Century Gothic"/>
          <w:sz w:val="22"/>
          <w:szCs w:val="22"/>
        </w:rPr>
        <w:t xml:space="preserve">à FSC International </w:t>
      </w:r>
      <w:r w:rsidR="0034490C" w:rsidRPr="00C60125">
        <w:rPr>
          <w:rStyle w:val="no0020spacingchar"/>
          <w:rFonts w:ascii="Century Gothic" w:hAnsi="Century Gothic"/>
          <w:sz w:val="22"/>
          <w:szCs w:val="22"/>
        </w:rPr>
        <w:t>avant le 31 décembre 2015.</w:t>
      </w:r>
    </w:p>
    <w:p w:rsidR="00205BD5" w:rsidRPr="00636C65" w:rsidRDefault="00205BD5" w:rsidP="00205BD5">
      <w:pPr>
        <w:pStyle w:val="no0020spacing"/>
        <w:spacing w:before="0" w:beforeAutospacing="0" w:after="120" w:afterAutospacing="0"/>
        <w:rPr>
          <w:rFonts w:ascii="Century Gothic" w:hAnsi="Century Gothic" w:cs="Calibri"/>
        </w:rPr>
      </w:pPr>
    </w:p>
    <w:p w:rsidR="00AA41D3" w:rsidRPr="00636C65" w:rsidRDefault="007A7693" w:rsidP="007E4707">
      <w:pPr>
        <w:autoSpaceDE w:val="0"/>
        <w:autoSpaceDN w:val="0"/>
        <w:adjustRightInd w:val="0"/>
        <w:spacing w:before="120" w:after="60" w:line="240" w:lineRule="auto"/>
        <w:rPr>
          <w:rFonts w:ascii="Century Gothic" w:eastAsia="Times New Roman" w:hAnsi="Century Gothic" w:cs="Calibri"/>
          <w:b/>
          <w:color w:val="0070C0"/>
          <w:sz w:val="26"/>
          <w:szCs w:val="26"/>
          <w:lang w:val="fr-CA"/>
        </w:rPr>
      </w:pPr>
      <w:r w:rsidRPr="00636C65">
        <w:rPr>
          <w:rFonts w:ascii="Century Gothic" w:eastAsia="Times New Roman" w:hAnsi="Century Gothic" w:cs="Calibri"/>
          <w:b/>
          <w:color w:val="0070C0"/>
          <w:sz w:val="26"/>
          <w:szCs w:val="26"/>
          <w:lang w:val="fr-CA"/>
        </w:rPr>
        <w:t>Traitement des indicateurs et des thèmes clés</w:t>
      </w:r>
      <w:r w:rsidR="007A05E9" w:rsidRPr="00636C65">
        <w:rPr>
          <w:rFonts w:ascii="Century Gothic" w:eastAsia="Times New Roman" w:hAnsi="Century Gothic" w:cs="Calibri"/>
          <w:b/>
          <w:color w:val="0070C0"/>
          <w:sz w:val="26"/>
          <w:szCs w:val="26"/>
          <w:lang w:val="fr-CA"/>
        </w:rPr>
        <w:t xml:space="preserve"> </w:t>
      </w:r>
    </w:p>
    <w:p w:rsidR="005121DC" w:rsidRPr="00C60125" w:rsidRDefault="00D50CEC" w:rsidP="00C60125">
      <w:pPr>
        <w:rPr>
          <w:rFonts w:ascii="Century Gothic" w:hAnsi="Century Gothic"/>
        </w:rPr>
      </w:pPr>
      <w:r w:rsidRPr="00C60125">
        <w:rPr>
          <w:rFonts w:ascii="Century Gothic" w:hAnsi="Century Gothic"/>
        </w:rPr>
        <w:t xml:space="preserve">Pour </w:t>
      </w:r>
      <w:proofErr w:type="spellStart"/>
      <w:r w:rsidRPr="00C60125">
        <w:rPr>
          <w:rFonts w:ascii="Century Gothic" w:hAnsi="Century Gothic"/>
        </w:rPr>
        <w:t>réaliser</w:t>
      </w:r>
      <w:proofErr w:type="spellEnd"/>
      <w:r w:rsidR="005121DC" w:rsidRPr="00C60125">
        <w:rPr>
          <w:rFonts w:ascii="Century Gothic" w:hAnsi="Century Gothic"/>
        </w:rPr>
        <w:t xml:space="preserve"> </w:t>
      </w:r>
      <w:proofErr w:type="spellStart"/>
      <w:r w:rsidR="005121DC" w:rsidRPr="00C60125">
        <w:rPr>
          <w:rFonts w:ascii="Century Gothic" w:hAnsi="Century Gothic"/>
        </w:rPr>
        <w:t>cette</w:t>
      </w:r>
      <w:proofErr w:type="spellEnd"/>
      <w:r w:rsidR="005121DC" w:rsidRPr="00C60125">
        <w:rPr>
          <w:rFonts w:ascii="Century Gothic" w:hAnsi="Century Gothic"/>
        </w:rPr>
        <w:t xml:space="preserve"> </w:t>
      </w:r>
      <w:proofErr w:type="spellStart"/>
      <w:r w:rsidR="005121DC" w:rsidRPr="00C60125">
        <w:rPr>
          <w:rFonts w:ascii="Century Gothic" w:hAnsi="Century Gothic"/>
        </w:rPr>
        <w:t>étape</w:t>
      </w:r>
      <w:proofErr w:type="spellEnd"/>
      <w:r w:rsidR="005121DC" w:rsidRPr="00C60125">
        <w:rPr>
          <w:rFonts w:ascii="Century Gothic" w:hAnsi="Century Gothic"/>
        </w:rPr>
        <w:t xml:space="preserve"> </w:t>
      </w:r>
      <w:proofErr w:type="spellStart"/>
      <w:r w:rsidR="005121DC" w:rsidRPr="00C60125">
        <w:rPr>
          <w:rFonts w:ascii="Century Gothic" w:hAnsi="Century Gothic"/>
        </w:rPr>
        <w:t>importante</w:t>
      </w:r>
      <w:proofErr w:type="spellEnd"/>
      <w:r w:rsidR="005121DC" w:rsidRPr="00C60125">
        <w:rPr>
          <w:rFonts w:ascii="Century Gothic" w:hAnsi="Century Gothic"/>
        </w:rPr>
        <w:t xml:space="preserve"> du travail de </w:t>
      </w:r>
      <w:proofErr w:type="spellStart"/>
      <w:r w:rsidR="005121DC" w:rsidRPr="00C60125">
        <w:rPr>
          <w:rFonts w:ascii="Century Gothic" w:hAnsi="Century Gothic"/>
        </w:rPr>
        <w:t>révision</w:t>
      </w:r>
      <w:proofErr w:type="spellEnd"/>
      <w:r w:rsidR="005121DC" w:rsidRPr="00C60125">
        <w:rPr>
          <w:rFonts w:ascii="Century Gothic" w:hAnsi="Century Gothic"/>
        </w:rPr>
        <w:t xml:space="preserve">, FSC Canada a </w:t>
      </w:r>
      <w:proofErr w:type="spellStart"/>
      <w:r w:rsidR="005121DC" w:rsidRPr="00C60125">
        <w:rPr>
          <w:rFonts w:ascii="Century Gothic" w:hAnsi="Century Gothic"/>
        </w:rPr>
        <w:t>sondé</w:t>
      </w:r>
      <w:proofErr w:type="spellEnd"/>
      <w:r w:rsidR="005121DC" w:rsidRPr="00C60125">
        <w:rPr>
          <w:rFonts w:ascii="Century Gothic" w:hAnsi="Century Gothic"/>
        </w:rPr>
        <w:t xml:space="preserve"> les parties </w:t>
      </w:r>
      <w:proofErr w:type="spellStart"/>
      <w:r w:rsidR="005121DC" w:rsidRPr="00C60125">
        <w:rPr>
          <w:rFonts w:ascii="Century Gothic" w:hAnsi="Century Gothic"/>
        </w:rPr>
        <w:t>prenantes</w:t>
      </w:r>
      <w:proofErr w:type="spellEnd"/>
      <w:r w:rsidR="005121DC" w:rsidRPr="00C60125">
        <w:rPr>
          <w:rFonts w:ascii="Century Gothic" w:hAnsi="Century Gothic"/>
        </w:rPr>
        <w:t xml:space="preserve"> et a </w:t>
      </w:r>
      <w:proofErr w:type="spellStart"/>
      <w:r w:rsidR="005121DC" w:rsidRPr="00C60125">
        <w:rPr>
          <w:rFonts w:ascii="Century Gothic" w:hAnsi="Century Gothic"/>
        </w:rPr>
        <w:t>mené</w:t>
      </w:r>
      <w:proofErr w:type="spellEnd"/>
      <w:r w:rsidR="005121DC" w:rsidRPr="00C60125">
        <w:rPr>
          <w:rFonts w:ascii="Century Gothic" w:hAnsi="Century Gothic"/>
        </w:rPr>
        <w:t xml:space="preserve"> </w:t>
      </w:r>
      <w:proofErr w:type="spellStart"/>
      <w:r w:rsidR="005121DC" w:rsidRPr="00C60125">
        <w:rPr>
          <w:rFonts w:ascii="Century Gothic" w:hAnsi="Century Gothic"/>
        </w:rPr>
        <w:t>une</w:t>
      </w:r>
      <w:proofErr w:type="spellEnd"/>
      <w:r w:rsidR="005121DC" w:rsidRPr="00C60125">
        <w:rPr>
          <w:rFonts w:ascii="Century Gothic" w:hAnsi="Century Gothic"/>
        </w:rPr>
        <w:t xml:space="preserve"> revue des </w:t>
      </w:r>
      <w:proofErr w:type="spellStart"/>
      <w:r w:rsidR="005121DC" w:rsidRPr="00C60125">
        <w:rPr>
          <w:rFonts w:ascii="Century Gothic" w:hAnsi="Century Gothic"/>
        </w:rPr>
        <w:t>commentaires</w:t>
      </w:r>
      <w:proofErr w:type="spellEnd"/>
      <w:r w:rsidR="005121DC" w:rsidRPr="00C60125">
        <w:rPr>
          <w:rFonts w:ascii="Century Gothic" w:hAnsi="Century Gothic"/>
        </w:rPr>
        <w:t xml:space="preserve"> pour </w:t>
      </w:r>
      <w:proofErr w:type="spellStart"/>
      <w:r w:rsidR="005121DC" w:rsidRPr="00C60125">
        <w:rPr>
          <w:rFonts w:ascii="Century Gothic" w:hAnsi="Century Gothic"/>
        </w:rPr>
        <w:t>déterminer</w:t>
      </w:r>
      <w:proofErr w:type="spellEnd"/>
      <w:r w:rsidR="005121DC" w:rsidRPr="00C60125">
        <w:rPr>
          <w:rFonts w:ascii="Century Gothic" w:hAnsi="Century Gothic"/>
        </w:rPr>
        <w:t xml:space="preserve"> les </w:t>
      </w:r>
      <w:proofErr w:type="spellStart"/>
      <w:r w:rsidR="005121DC" w:rsidRPr="00C60125">
        <w:rPr>
          <w:rFonts w:ascii="Century Gothic" w:hAnsi="Century Gothic"/>
        </w:rPr>
        <w:t>indicateurs</w:t>
      </w:r>
      <w:proofErr w:type="spellEnd"/>
      <w:r w:rsidR="005121DC" w:rsidRPr="00C60125">
        <w:rPr>
          <w:rFonts w:ascii="Century Gothic" w:hAnsi="Century Gothic"/>
        </w:rPr>
        <w:t xml:space="preserve"> et les </w:t>
      </w:r>
      <w:proofErr w:type="spellStart"/>
      <w:r w:rsidR="005121DC" w:rsidRPr="00C60125">
        <w:rPr>
          <w:rFonts w:ascii="Century Gothic" w:hAnsi="Century Gothic"/>
        </w:rPr>
        <w:t>thèmes</w:t>
      </w:r>
      <w:proofErr w:type="spellEnd"/>
      <w:r w:rsidR="005121DC" w:rsidRPr="00C60125">
        <w:rPr>
          <w:rFonts w:ascii="Century Gothic" w:hAnsi="Century Gothic"/>
        </w:rPr>
        <w:t xml:space="preserve"> qui </w:t>
      </w:r>
      <w:proofErr w:type="spellStart"/>
      <w:r w:rsidR="005121DC" w:rsidRPr="00C60125">
        <w:rPr>
          <w:rFonts w:ascii="Century Gothic" w:hAnsi="Century Gothic"/>
        </w:rPr>
        <w:t>nécessitent</w:t>
      </w:r>
      <w:proofErr w:type="spellEnd"/>
      <w:r w:rsidR="005121DC" w:rsidRPr="00C60125">
        <w:rPr>
          <w:rFonts w:ascii="Century Gothic" w:hAnsi="Century Gothic"/>
        </w:rPr>
        <w:t xml:space="preserve"> </w:t>
      </w:r>
      <w:proofErr w:type="spellStart"/>
      <w:r w:rsidR="005121DC" w:rsidRPr="00C60125">
        <w:rPr>
          <w:rFonts w:ascii="Century Gothic" w:hAnsi="Century Gothic"/>
        </w:rPr>
        <w:t>une</w:t>
      </w:r>
      <w:proofErr w:type="spellEnd"/>
      <w:r w:rsidR="005121DC" w:rsidRPr="00C60125">
        <w:rPr>
          <w:rFonts w:ascii="Century Gothic" w:hAnsi="Century Gothic"/>
        </w:rPr>
        <w:t xml:space="preserve"> discussion plus </w:t>
      </w:r>
      <w:proofErr w:type="spellStart"/>
      <w:r w:rsidR="005121DC" w:rsidRPr="00C60125">
        <w:rPr>
          <w:rFonts w:ascii="Century Gothic" w:hAnsi="Century Gothic"/>
        </w:rPr>
        <w:t>approfondie</w:t>
      </w:r>
      <w:proofErr w:type="spellEnd"/>
      <w:r w:rsidR="005121DC" w:rsidRPr="00C60125">
        <w:rPr>
          <w:rFonts w:ascii="Century Gothic" w:hAnsi="Century Gothic"/>
        </w:rPr>
        <w:t xml:space="preserve"> des parties </w:t>
      </w:r>
      <w:proofErr w:type="spellStart"/>
      <w:r w:rsidR="005121DC" w:rsidRPr="00C60125">
        <w:rPr>
          <w:rFonts w:ascii="Century Gothic" w:hAnsi="Century Gothic"/>
        </w:rPr>
        <w:t>prenantes</w:t>
      </w:r>
      <w:proofErr w:type="spellEnd"/>
      <w:r w:rsidR="005121DC" w:rsidRPr="00C60125">
        <w:rPr>
          <w:rFonts w:ascii="Century Gothic" w:hAnsi="Century Gothic"/>
        </w:rPr>
        <w:t xml:space="preserve"> et des experts. </w:t>
      </w:r>
    </w:p>
    <w:p w:rsidR="005121DC" w:rsidRPr="00636C65" w:rsidRDefault="005121DC" w:rsidP="005121DC">
      <w:pPr>
        <w:pStyle w:val="Heading2"/>
        <w:spacing w:line="240" w:lineRule="atLeast"/>
        <w:rPr>
          <w:rStyle w:val="normalchar"/>
          <w:rFonts w:ascii="Century Gothic" w:hAnsi="Century Gothic"/>
          <w:color w:val="auto"/>
          <w:sz w:val="22"/>
          <w:szCs w:val="22"/>
          <w:lang w:val="fr-CA"/>
        </w:rPr>
      </w:pPr>
    </w:p>
    <w:p w:rsidR="005121DC" w:rsidRPr="00636C65" w:rsidRDefault="005121DC" w:rsidP="005121DC">
      <w:pPr>
        <w:pStyle w:val="Heading2"/>
        <w:spacing w:line="240" w:lineRule="atLeast"/>
        <w:rPr>
          <w:rFonts w:ascii="Century Gothic" w:hAnsi="Century Gothic"/>
          <w:color w:val="auto"/>
          <w:sz w:val="22"/>
          <w:szCs w:val="22"/>
          <w:lang w:val="fr-CA"/>
        </w:rPr>
      </w:pPr>
      <w:r w:rsidRPr="00636C65">
        <w:rPr>
          <w:rStyle w:val="normalchar"/>
          <w:rFonts w:ascii="Century Gothic" w:hAnsi="Century Gothic"/>
          <w:color w:val="auto"/>
          <w:sz w:val="22"/>
          <w:szCs w:val="22"/>
          <w:lang w:val="fr-CA"/>
        </w:rPr>
        <w:t>De ce sondage, six domaines thématiques clés ont émergé, y compris:</w:t>
      </w:r>
      <w:r w:rsidRPr="00636C65">
        <w:rPr>
          <w:rFonts w:ascii="Century Gothic" w:hAnsi="Century Gothic"/>
          <w:color w:val="auto"/>
          <w:sz w:val="22"/>
          <w:szCs w:val="22"/>
          <w:lang w:val="fr-CA"/>
        </w:rPr>
        <w:t xml:space="preserve"> </w:t>
      </w:r>
    </w:p>
    <w:p w:rsidR="005121DC" w:rsidRPr="00636C65" w:rsidRDefault="005121DC" w:rsidP="00597C52">
      <w:pPr>
        <w:numPr>
          <w:ilvl w:val="0"/>
          <w:numId w:val="11"/>
        </w:numPr>
        <w:spacing w:after="0" w:line="240" w:lineRule="auto"/>
        <w:ind w:left="714" w:hanging="357"/>
        <w:rPr>
          <w:rFonts w:ascii="Century Gothic" w:hAnsi="Century Gothic"/>
          <w:lang w:val="fr-CA"/>
        </w:rPr>
      </w:pPr>
      <w:r w:rsidRPr="00636C65">
        <w:rPr>
          <w:rStyle w:val="list0020paragraphchar"/>
          <w:rFonts w:ascii="Century Gothic" w:hAnsi="Century Gothic"/>
          <w:lang w:val="fr-CA"/>
        </w:rPr>
        <w:t>Les espèces en péril (caribou forestier)</w:t>
      </w:r>
      <w:r w:rsidR="00D50CEC">
        <w:rPr>
          <w:rFonts w:ascii="Century Gothic" w:hAnsi="Century Gothic"/>
          <w:lang w:val="fr-CA"/>
        </w:rPr>
        <w:t>;</w:t>
      </w:r>
    </w:p>
    <w:p w:rsidR="005121DC" w:rsidRPr="00636C65" w:rsidRDefault="005121DC" w:rsidP="005121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hAnsi="Century Gothic"/>
          <w:lang w:val="fr-CA"/>
        </w:rPr>
      </w:pPr>
      <w:r w:rsidRPr="00636C65">
        <w:rPr>
          <w:rStyle w:val="list0020paragraphchar"/>
          <w:rFonts w:ascii="Century Gothic" w:hAnsi="Century Gothic"/>
          <w:lang w:val="fr-CA"/>
        </w:rPr>
        <w:t xml:space="preserve">Principes 6, 9 et 10 (des nouveaux </w:t>
      </w:r>
      <w:r w:rsidR="00D50CEC">
        <w:rPr>
          <w:rStyle w:val="list0020paragraphchar"/>
          <w:rFonts w:ascii="Century Gothic" w:hAnsi="Century Gothic"/>
          <w:lang w:val="fr-CA"/>
        </w:rPr>
        <w:t>P</w:t>
      </w:r>
      <w:r w:rsidRPr="00636C65">
        <w:rPr>
          <w:rStyle w:val="list0020paragraphchar"/>
          <w:rFonts w:ascii="Century Gothic" w:hAnsi="Century Gothic"/>
          <w:lang w:val="fr-CA"/>
        </w:rPr>
        <w:t>rin</w:t>
      </w:r>
      <w:r w:rsidR="00D50CEC">
        <w:rPr>
          <w:rStyle w:val="list0020paragraphchar"/>
          <w:rFonts w:ascii="Century Gothic" w:hAnsi="Century Gothic"/>
          <w:lang w:val="fr-CA"/>
        </w:rPr>
        <w:t>cipes et C</w:t>
      </w:r>
      <w:r w:rsidR="0082730C" w:rsidRPr="00636C65">
        <w:rPr>
          <w:rStyle w:val="list0020paragraphchar"/>
          <w:rFonts w:ascii="Century Gothic" w:hAnsi="Century Gothic"/>
          <w:lang w:val="fr-CA"/>
        </w:rPr>
        <w:t>ritères - v.5): Considérations</w:t>
      </w:r>
      <w:r w:rsidRPr="00636C65">
        <w:rPr>
          <w:rStyle w:val="list0020paragraphchar"/>
          <w:rFonts w:ascii="Century Gothic" w:hAnsi="Century Gothic"/>
          <w:lang w:val="fr-CA"/>
        </w:rPr>
        <w:t xml:space="preserve"> écologique</w:t>
      </w:r>
      <w:r w:rsidR="0082730C" w:rsidRPr="00636C65">
        <w:rPr>
          <w:rStyle w:val="list0020paragraphchar"/>
          <w:rFonts w:ascii="Century Gothic" w:hAnsi="Century Gothic"/>
          <w:lang w:val="fr-CA"/>
        </w:rPr>
        <w:t>s</w:t>
      </w:r>
      <w:r w:rsidRPr="00636C65">
        <w:rPr>
          <w:rStyle w:val="list0020paragraphchar"/>
          <w:rFonts w:ascii="Century Gothic" w:hAnsi="Century Gothic"/>
          <w:lang w:val="fr-CA"/>
        </w:rPr>
        <w:t xml:space="preserve"> et opérationnelle</w:t>
      </w:r>
      <w:r w:rsidR="0082730C" w:rsidRPr="00636C65">
        <w:rPr>
          <w:rStyle w:val="list0020paragraphchar"/>
          <w:rFonts w:ascii="Century Gothic" w:hAnsi="Century Gothic"/>
          <w:lang w:val="fr-CA"/>
        </w:rPr>
        <w:t>s</w:t>
      </w:r>
      <w:r w:rsidRPr="00636C65">
        <w:rPr>
          <w:rFonts w:ascii="Century Gothic" w:hAnsi="Century Gothic"/>
          <w:lang w:val="fr-CA"/>
        </w:rPr>
        <w:t xml:space="preserve"> </w:t>
      </w:r>
      <w:r w:rsidR="00D50CEC">
        <w:rPr>
          <w:rFonts w:ascii="Century Gothic" w:hAnsi="Century Gothic"/>
          <w:lang w:val="fr-CA"/>
        </w:rPr>
        <w:t>;</w:t>
      </w:r>
    </w:p>
    <w:p w:rsidR="005121DC" w:rsidRPr="00636C65" w:rsidRDefault="005121DC" w:rsidP="005121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hAnsi="Century Gothic"/>
          <w:lang w:val="fr-CA"/>
        </w:rPr>
      </w:pPr>
      <w:r w:rsidRPr="00636C65">
        <w:rPr>
          <w:rStyle w:val="list0020paragraphchar"/>
          <w:rFonts w:ascii="Century Gothic" w:hAnsi="Century Gothic"/>
          <w:lang w:val="fr-CA"/>
        </w:rPr>
        <w:t xml:space="preserve">Principe 3: Droits autochtones, </w:t>
      </w:r>
      <w:r w:rsidR="00DA5672" w:rsidRPr="00636C65">
        <w:rPr>
          <w:rStyle w:val="list0020paragraphchar"/>
          <w:rFonts w:ascii="Century Gothic" w:hAnsi="Century Gothic"/>
          <w:lang w:val="fr-CA"/>
        </w:rPr>
        <w:t>incluant</w:t>
      </w:r>
      <w:r w:rsidRPr="00636C65">
        <w:rPr>
          <w:rStyle w:val="list0020paragraphchar"/>
          <w:rFonts w:ascii="Century Gothic" w:hAnsi="Century Gothic"/>
          <w:lang w:val="fr-CA"/>
        </w:rPr>
        <w:t xml:space="preserve"> le consentement libre, préalable et éclairé</w:t>
      </w:r>
      <w:r w:rsidRPr="00636C65">
        <w:rPr>
          <w:rFonts w:ascii="Century Gothic" w:hAnsi="Century Gothic"/>
          <w:lang w:val="fr-CA"/>
        </w:rPr>
        <w:t xml:space="preserve"> </w:t>
      </w:r>
      <w:r w:rsidR="00D50CEC">
        <w:rPr>
          <w:rFonts w:ascii="Century Gothic" w:hAnsi="Century Gothic"/>
          <w:lang w:val="fr-CA"/>
        </w:rPr>
        <w:t>;</w:t>
      </w:r>
    </w:p>
    <w:p w:rsidR="005121DC" w:rsidRPr="00636C65" w:rsidRDefault="0073178D" w:rsidP="005121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hAnsi="Century Gothic"/>
          <w:lang w:val="fr-CA"/>
        </w:rPr>
      </w:pPr>
      <w:r w:rsidRPr="00636C65">
        <w:rPr>
          <w:rStyle w:val="notranslate"/>
          <w:rFonts w:ascii="Century Gothic" w:hAnsi="Century Gothic"/>
          <w:lang w:val="fr-CA"/>
        </w:rPr>
        <w:t>Droits des c</w:t>
      </w:r>
      <w:r w:rsidR="005121DC" w:rsidRPr="00636C65">
        <w:rPr>
          <w:rStyle w:val="list0020paragraphchar"/>
          <w:rFonts w:ascii="Century Gothic" w:hAnsi="Century Gothic"/>
          <w:lang w:val="fr-CA"/>
        </w:rPr>
        <w:t>ommunaut</w:t>
      </w:r>
      <w:r w:rsidRPr="00636C65">
        <w:rPr>
          <w:rStyle w:val="list0020paragraphchar"/>
          <w:rFonts w:ascii="Century Gothic" w:hAnsi="Century Gothic"/>
          <w:lang w:val="fr-CA"/>
        </w:rPr>
        <w:t>és et des parties prenantes</w:t>
      </w:r>
      <w:r w:rsidR="005121DC" w:rsidRPr="00636C65">
        <w:rPr>
          <w:rStyle w:val="list0020paragraphchar"/>
          <w:rFonts w:ascii="Century Gothic" w:hAnsi="Century Gothic"/>
          <w:lang w:val="fr-CA"/>
        </w:rPr>
        <w:t xml:space="preserve"> (juridique et coutumier)</w:t>
      </w:r>
      <w:r w:rsidR="00D50CEC">
        <w:rPr>
          <w:rStyle w:val="list0020paragraphchar"/>
          <w:rFonts w:ascii="Century Gothic" w:hAnsi="Century Gothic"/>
          <w:lang w:val="fr-CA"/>
        </w:rPr>
        <w:t>;</w:t>
      </w:r>
    </w:p>
    <w:p w:rsidR="005121DC" w:rsidRPr="00636C65" w:rsidRDefault="005121DC" w:rsidP="005121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hAnsi="Century Gothic"/>
          <w:lang w:val="fr-CA"/>
        </w:rPr>
      </w:pPr>
      <w:r w:rsidRPr="00636C65">
        <w:rPr>
          <w:rStyle w:val="list0020paragraphchar"/>
          <w:rFonts w:ascii="Century Gothic" w:hAnsi="Century Gothic"/>
          <w:lang w:val="fr-CA"/>
        </w:rPr>
        <w:t>Échelle, intensité</w:t>
      </w:r>
      <w:r w:rsidR="0073178D" w:rsidRPr="00636C65">
        <w:rPr>
          <w:rStyle w:val="list0020paragraphchar"/>
          <w:rFonts w:ascii="Century Gothic" w:hAnsi="Century Gothic"/>
          <w:lang w:val="fr-CA"/>
        </w:rPr>
        <w:t xml:space="preserve"> et risque (EIR</w:t>
      </w:r>
      <w:r w:rsidRPr="00636C65">
        <w:rPr>
          <w:rStyle w:val="list0020paragraphchar"/>
          <w:rFonts w:ascii="Century Gothic" w:hAnsi="Century Gothic"/>
          <w:lang w:val="fr-CA"/>
        </w:rPr>
        <w:t>), y compris les</w:t>
      </w:r>
      <w:r w:rsidR="0073178D" w:rsidRPr="00636C65">
        <w:rPr>
          <w:rStyle w:val="list0020paragraphchar"/>
          <w:rFonts w:ascii="Century Gothic" w:hAnsi="Century Gothic"/>
          <w:lang w:val="fr-CA"/>
        </w:rPr>
        <w:t xml:space="preserve"> forêts de</w:t>
      </w:r>
      <w:r w:rsidRPr="00636C65">
        <w:rPr>
          <w:rStyle w:val="list0020paragraphchar"/>
          <w:rFonts w:ascii="Century Gothic" w:hAnsi="Century Gothic"/>
          <w:lang w:val="fr-CA"/>
        </w:rPr>
        <w:t xml:space="preserve"> petites </w:t>
      </w:r>
      <w:r w:rsidR="0073178D" w:rsidRPr="00636C65">
        <w:rPr>
          <w:rStyle w:val="list0020paragraphchar"/>
          <w:rFonts w:ascii="Century Gothic" w:hAnsi="Century Gothic"/>
          <w:lang w:val="fr-CA"/>
        </w:rPr>
        <w:t>dimension</w:t>
      </w:r>
      <w:r w:rsidR="00FF32E8" w:rsidRPr="00636C65">
        <w:rPr>
          <w:rStyle w:val="list0020paragraphchar"/>
          <w:rFonts w:ascii="Century Gothic" w:hAnsi="Century Gothic"/>
          <w:lang w:val="fr-CA"/>
        </w:rPr>
        <w:t>s</w:t>
      </w:r>
      <w:r w:rsidR="0073178D" w:rsidRPr="00636C65">
        <w:rPr>
          <w:rStyle w:val="list0020paragraphchar"/>
          <w:rFonts w:ascii="Century Gothic" w:hAnsi="Century Gothic"/>
          <w:lang w:val="fr-CA"/>
        </w:rPr>
        <w:t xml:space="preserve"> </w:t>
      </w:r>
      <w:r w:rsidRPr="00636C65">
        <w:rPr>
          <w:rStyle w:val="list0020paragraphchar"/>
          <w:rFonts w:ascii="Century Gothic" w:hAnsi="Century Gothic"/>
          <w:lang w:val="fr-CA"/>
        </w:rPr>
        <w:t>et</w:t>
      </w:r>
      <w:r w:rsidR="0073178D" w:rsidRPr="00636C65">
        <w:rPr>
          <w:rStyle w:val="list0020paragraphchar"/>
          <w:rFonts w:ascii="Century Gothic" w:hAnsi="Century Gothic"/>
          <w:lang w:val="fr-CA"/>
        </w:rPr>
        <w:t xml:space="preserve"> </w:t>
      </w:r>
      <w:r w:rsidR="00FF32E8" w:rsidRPr="00636C65">
        <w:rPr>
          <w:rStyle w:val="list0020paragraphchar"/>
          <w:rFonts w:ascii="Century Gothic" w:hAnsi="Century Gothic"/>
          <w:lang w:val="fr-CA"/>
        </w:rPr>
        <w:t xml:space="preserve">d’aménagement </w:t>
      </w:r>
      <w:r w:rsidR="0073178D" w:rsidRPr="00636C65">
        <w:rPr>
          <w:rStyle w:val="list0020paragraphchar"/>
          <w:rFonts w:ascii="Century Gothic" w:hAnsi="Century Gothic"/>
          <w:lang w:val="fr-CA"/>
        </w:rPr>
        <w:t>de faible</w:t>
      </w:r>
      <w:r w:rsidRPr="00636C65">
        <w:rPr>
          <w:rStyle w:val="list0020paragraphchar"/>
          <w:rFonts w:ascii="Century Gothic" w:hAnsi="Century Gothic"/>
          <w:lang w:val="fr-CA"/>
        </w:rPr>
        <w:t xml:space="preserve"> intensit</w:t>
      </w:r>
      <w:r w:rsidR="0073178D" w:rsidRPr="00636C65">
        <w:rPr>
          <w:rStyle w:val="list0020paragraphchar"/>
          <w:rFonts w:ascii="Century Gothic" w:hAnsi="Century Gothic"/>
          <w:lang w:val="fr-CA"/>
        </w:rPr>
        <w:t>é (PDAFI</w:t>
      </w:r>
      <w:r w:rsidRPr="00636C65">
        <w:rPr>
          <w:rStyle w:val="list0020paragraphchar"/>
          <w:rFonts w:ascii="Century Gothic" w:hAnsi="Century Gothic"/>
          <w:lang w:val="fr-CA"/>
        </w:rPr>
        <w:t>)</w:t>
      </w:r>
      <w:r w:rsidRPr="00636C65">
        <w:rPr>
          <w:rFonts w:ascii="Century Gothic" w:hAnsi="Century Gothic"/>
          <w:lang w:val="fr-CA"/>
        </w:rPr>
        <w:t xml:space="preserve"> </w:t>
      </w:r>
      <w:r w:rsidR="00D50CEC">
        <w:rPr>
          <w:rFonts w:ascii="Century Gothic" w:hAnsi="Century Gothic"/>
          <w:lang w:val="fr-CA"/>
        </w:rPr>
        <w:t>;</w:t>
      </w:r>
    </w:p>
    <w:p w:rsidR="005121DC" w:rsidRPr="00636C65" w:rsidRDefault="005121DC" w:rsidP="005121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hAnsi="Century Gothic"/>
          <w:lang w:val="fr-CA"/>
        </w:rPr>
      </w:pPr>
      <w:r w:rsidRPr="00636C65">
        <w:rPr>
          <w:rStyle w:val="list0020paragraphchar"/>
          <w:rFonts w:ascii="Century Gothic" w:hAnsi="Century Gothic"/>
          <w:lang w:val="fr-CA"/>
        </w:rPr>
        <w:lastRenderedPageBreak/>
        <w:t>Pesticides, conversion et les espèces envahissantes</w:t>
      </w:r>
      <w:r w:rsidR="00D50CEC">
        <w:rPr>
          <w:rStyle w:val="list0020paragraphchar"/>
          <w:rFonts w:ascii="Century Gothic" w:hAnsi="Century Gothic"/>
          <w:lang w:val="fr-CA"/>
        </w:rPr>
        <w:t>.</w:t>
      </w:r>
      <w:r w:rsidRPr="00636C65">
        <w:rPr>
          <w:rFonts w:ascii="Century Gothic" w:hAnsi="Century Gothic"/>
          <w:lang w:val="fr-CA"/>
        </w:rPr>
        <w:t xml:space="preserve"> </w:t>
      </w:r>
    </w:p>
    <w:p w:rsidR="005121DC" w:rsidRPr="00636C65" w:rsidRDefault="005121DC" w:rsidP="005121DC">
      <w:pPr>
        <w:pStyle w:val="Heading2"/>
        <w:spacing w:line="240" w:lineRule="atLeast"/>
        <w:rPr>
          <w:rFonts w:ascii="Century Gothic" w:hAnsi="Century Gothic"/>
          <w:color w:val="auto"/>
          <w:sz w:val="22"/>
          <w:szCs w:val="22"/>
          <w:lang w:val="fr-CA"/>
        </w:rPr>
      </w:pPr>
      <w:r w:rsidRPr="00636C65">
        <w:rPr>
          <w:rStyle w:val="normalchar"/>
          <w:rFonts w:ascii="Century Gothic" w:hAnsi="Century Gothic"/>
          <w:color w:val="auto"/>
          <w:sz w:val="22"/>
          <w:szCs w:val="22"/>
          <w:lang w:val="fr-CA"/>
        </w:rPr>
        <w:t xml:space="preserve">Pour superviser le processus de révision des normes, y compris </w:t>
      </w:r>
      <w:r w:rsidR="00843ED6" w:rsidRPr="00636C65">
        <w:rPr>
          <w:rStyle w:val="normalchar"/>
          <w:rFonts w:ascii="Century Gothic" w:hAnsi="Century Gothic"/>
          <w:color w:val="auto"/>
          <w:sz w:val="22"/>
          <w:szCs w:val="22"/>
          <w:lang w:val="fr-CA"/>
        </w:rPr>
        <w:t>le traitement des</w:t>
      </w:r>
      <w:r w:rsidRPr="00636C65">
        <w:rPr>
          <w:rStyle w:val="normalchar"/>
          <w:rFonts w:ascii="Century Gothic" w:hAnsi="Century Gothic"/>
          <w:color w:val="auto"/>
          <w:sz w:val="22"/>
          <w:szCs w:val="22"/>
          <w:lang w:val="fr-CA"/>
        </w:rPr>
        <w:t xml:space="preserve"> thèmes clé</w:t>
      </w:r>
      <w:r w:rsidR="00843ED6" w:rsidRPr="00636C65">
        <w:rPr>
          <w:rStyle w:val="normalchar"/>
          <w:rFonts w:ascii="Century Gothic" w:hAnsi="Century Gothic"/>
          <w:color w:val="auto"/>
          <w:sz w:val="22"/>
          <w:szCs w:val="22"/>
          <w:lang w:val="fr-CA"/>
        </w:rPr>
        <w:t xml:space="preserve">s, FSC Canada a mis sur pied </w:t>
      </w:r>
      <w:r w:rsidR="00D50CEC">
        <w:rPr>
          <w:rStyle w:val="normalchar"/>
          <w:rFonts w:ascii="Century Gothic" w:hAnsi="Century Gothic"/>
          <w:color w:val="auto"/>
          <w:sz w:val="22"/>
          <w:szCs w:val="22"/>
          <w:lang w:val="fr-CA"/>
        </w:rPr>
        <w:t>un</w:t>
      </w:r>
      <w:r w:rsidRPr="00636C65">
        <w:rPr>
          <w:rStyle w:val="notranslate"/>
          <w:rFonts w:ascii="Century Gothic" w:hAnsi="Century Gothic"/>
          <w:color w:val="auto"/>
          <w:sz w:val="22"/>
          <w:szCs w:val="22"/>
          <w:lang w:val="fr-CA"/>
        </w:rPr>
        <w:t xml:space="preserve"> </w:t>
      </w:r>
      <w:hyperlink r:id="rId10" w:history="1">
        <w:r w:rsidRPr="00636C65">
          <w:rPr>
            <w:rStyle w:val="hyperlinkchar"/>
            <w:rFonts w:ascii="Century Gothic" w:hAnsi="Century Gothic"/>
            <w:color w:val="auto"/>
            <w:sz w:val="22"/>
            <w:szCs w:val="22"/>
            <w:u w:val="single"/>
            <w:lang w:val="fr-CA"/>
          </w:rPr>
          <w:t>Groupe d</w:t>
        </w:r>
        <w:r w:rsidR="00843ED6" w:rsidRPr="00636C65">
          <w:rPr>
            <w:rStyle w:val="hyperlinkchar"/>
            <w:rFonts w:ascii="Century Gothic" w:hAnsi="Century Gothic"/>
            <w:color w:val="auto"/>
            <w:sz w:val="22"/>
            <w:szCs w:val="22"/>
            <w:u w:val="single"/>
            <w:lang w:val="fr-CA"/>
          </w:rPr>
          <w:t>’élaboration des normes</w:t>
        </w:r>
      </w:hyperlink>
      <w:r w:rsidRPr="00636C65">
        <w:rPr>
          <w:rStyle w:val="notranslate"/>
          <w:rFonts w:ascii="Century Gothic" w:hAnsi="Century Gothic"/>
          <w:color w:val="auto"/>
          <w:sz w:val="22"/>
          <w:szCs w:val="22"/>
          <w:lang w:val="fr-CA"/>
        </w:rPr>
        <w:t xml:space="preserve"> </w:t>
      </w:r>
      <w:r w:rsidR="00843ED6" w:rsidRPr="00636C65">
        <w:rPr>
          <w:rStyle w:val="notranslate"/>
          <w:rFonts w:ascii="Century Gothic" w:hAnsi="Century Gothic"/>
          <w:color w:val="auto"/>
          <w:sz w:val="22"/>
          <w:szCs w:val="22"/>
          <w:lang w:val="fr-CA"/>
        </w:rPr>
        <w:t xml:space="preserve">balancé entre les chambres </w:t>
      </w:r>
      <w:r w:rsidR="00843ED6" w:rsidRPr="00636C65">
        <w:rPr>
          <w:rStyle w:val="normalchar"/>
          <w:rFonts w:ascii="Century Gothic" w:hAnsi="Century Gothic"/>
          <w:color w:val="auto"/>
          <w:sz w:val="22"/>
          <w:szCs w:val="22"/>
          <w:lang w:val="fr-CA"/>
        </w:rPr>
        <w:t>qui fournis</w:t>
      </w:r>
      <w:r w:rsidRPr="00636C65">
        <w:rPr>
          <w:rStyle w:val="normalchar"/>
          <w:rFonts w:ascii="Century Gothic" w:hAnsi="Century Gothic"/>
          <w:color w:val="auto"/>
          <w:sz w:val="22"/>
          <w:szCs w:val="22"/>
          <w:lang w:val="fr-CA"/>
        </w:rPr>
        <w:t xml:space="preserve"> </w:t>
      </w:r>
      <w:r w:rsidR="00D50CEC">
        <w:rPr>
          <w:rStyle w:val="normalchar"/>
          <w:rFonts w:ascii="Century Gothic" w:hAnsi="Century Gothic"/>
          <w:color w:val="auto"/>
          <w:sz w:val="22"/>
          <w:szCs w:val="22"/>
          <w:lang w:val="fr-CA"/>
        </w:rPr>
        <w:t>une orientation stratégique sur</w:t>
      </w:r>
      <w:r w:rsidRPr="00636C65">
        <w:rPr>
          <w:rStyle w:val="normalchar"/>
          <w:rFonts w:ascii="Century Gothic" w:hAnsi="Century Gothic"/>
          <w:color w:val="auto"/>
          <w:sz w:val="22"/>
          <w:szCs w:val="22"/>
          <w:lang w:val="fr-CA"/>
        </w:rPr>
        <w:t xml:space="preserve"> la nouvelle</w:t>
      </w:r>
      <w:r w:rsidR="00843ED6" w:rsidRPr="00636C65">
        <w:rPr>
          <w:rStyle w:val="normalchar"/>
          <w:rFonts w:ascii="Century Gothic" w:hAnsi="Century Gothic"/>
          <w:color w:val="auto"/>
          <w:sz w:val="22"/>
          <w:szCs w:val="22"/>
          <w:lang w:val="fr-CA"/>
        </w:rPr>
        <w:t xml:space="preserve"> norme d'aménagement forestier d</w:t>
      </w:r>
      <w:r w:rsidR="00D50CEC">
        <w:rPr>
          <w:rStyle w:val="normalchar"/>
          <w:rFonts w:ascii="Century Gothic" w:hAnsi="Century Gothic"/>
          <w:color w:val="auto"/>
          <w:sz w:val="22"/>
          <w:szCs w:val="22"/>
          <w:lang w:val="fr-CA"/>
        </w:rPr>
        <w:t>u Canada et qui cherche</w:t>
      </w:r>
      <w:r w:rsidRPr="00636C65">
        <w:rPr>
          <w:rStyle w:val="normalchar"/>
          <w:rFonts w:ascii="Century Gothic" w:hAnsi="Century Gothic"/>
          <w:color w:val="auto"/>
          <w:sz w:val="22"/>
          <w:szCs w:val="22"/>
          <w:lang w:val="fr-CA"/>
        </w:rPr>
        <w:t xml:space="preserve"> maintenant à mett</w:t>
      </w:r>
      <w:r w:rsidR="00597C52" w:rsidRPr="00636C65">
        <w:rPr>
          <w:rStyle w:val="normalchar"/>
          <w:rFonts w:ascii="Century Gothic" w:hAnsi="Century Gothic"/>
          <w:color w:val="auto"/>
          <w:sz w:val="22"/>
          <w:szCs w:val="22"/>
          <w:lang w:val="fr-CA"/>
        </w:rPr>
        <w:t xml:space="preserve">re sur pied une série de </w:t>
      </w:r>
      <w:r w:rsidR="00597C52" w:rsidRPr="00636C65">
        <w:rPr>
          <w:rStyle w:val="normalchar"/>
          <w:rFonts w:ascii="Century Gothic" w:hAnsi="Century Gothic"/>
          <w:b/>
          <w:color w:val="auto"/>
          <w:sz w:val="22"/>
          <w:szCs w:val="22"/>
          <w:lang w:val="fr-CA"/>
        </w:rPr>
        <w:t>groupes</w:t>
      </w:r>
      <w:r w:rsidRPr="00636C65">
        <w:rPr>
          <w:rStyle w:val="normalchar"/>
          <w:rFonts w:ascii="Century Gothic" w:hAnsi="Century Gothic"/>
          <w:b/>
          <w:color w:val="auto"/>
          <w:sz w:val="22"/>
          <w:szCs w:val="22"/>
          <w:lang w:val="fr-CA"/>
        </w:rPr>
        <w:t xml:space="preserve"> d'experts techniques</w:t>
      </w:r>
      <w:r w:rsidRPr="00636C65">
        <w:rPr>
          <w:rStyle w:val="normalchar"/>
          <w:rFonts w:ascii="Century Gothic" w:hAnsi="Century Gothic"/>
          <w:color w:val="auto"/>
          <w:sz w:val="22"/>
          <w:szCs w:val="22"/>
          <w:lang w:val="fr-CA"/>
        </w:rPr>
        <w:t xml:space="preserve"> ( TEP) afin de fournir </w:t>
      </w:r>
      <w:r w:rsidR="00597C52" w:rsidRPr="00636C65">
        <w:rPr>
          <w:rStyle w:val="normalchar"/>
          <w:rFonts w:ascii="Century Gothic" w:hAnsi="Century Gothic"/>
          <w:color w:val="auto"/>
          <w:sz w:val="22"/>
          <w:szCs w:val="22"/>
          <w:lang w:val="fr-CA"/>
        </w:rPr>
        <w:t xml:space="preserve">des conseils et </w:t>
      </w:r>
      <w:r w:rsidR="00D50CEC">
        <w:rPr>
          <w:rStyle w:val="normalchar"/>
          <w:rFonts w:ascii="Century Gothic" w:hAnsi="Century Gothic"/>
          <w:color w:val="auto"/>
          <w:sz w:val="22"/>
          <w:szCs w:val="22"/>
          <w:lang w:val="fr-CA"/>
        </w:rPr>
        <w:t xml:space="preserve">des </w:t>
      </w:r>
      <w:r w:rsidR="00597C52" w:rsidRPr="00636C65">
        <w:rPr>
          <w:rStyle w:val="normalchar"/>
          <w:rFonts w:ascii="Century Gothic" w:hAnsi="Century Gothic"/>
          <w:color w:val="auto"/>
          <w:sz w:val="22"/>
          <w:szCs w:val="22"/>
          <w:lang w:val="fr-CA"/>
        </w:rPr>
        <w:t xml:space="preserve">recommandations techniques et scientifiques.  </w:t>
      </w:r>
    </w:p>
    <w:p w:rsidR="00F533B5" w:rsidRPr="00636C65" w:rsidRDefault="00F533B5" w:rsidP="00F533B5">
      <w:pPr>
        <w:spacing w:after="0"/>
        <w:rPr>
          <w:rFonts w:ascii="Century Gothic" w:hAnsi="Century Gothic"/>
          <w:b/>
          <w:lang w:val="fr-CA"/>
        </w:rPr>
      </w:pPr>
    </w:p>
    <w:p w:rsidR="00D87BFA" w:rsidRPr="00636C65" w:rsidRDefault="00597C52" w:rsidP="007E4707">
      <w:pPr>
        <w:spacing w:before="120" w:after="60"/>
        <w:rPr>
          <w:rFonts w:ascii="Century Gothic" w:hAnsi="Century Gothic"/>
          <w:b/>
          <w:color w:val="2E74B5" w:themeColor="accent1" w:themeShade="BF"/>
          <w:sz w:val="26"/>
          <w:lang w:val="fr-CA"/>
        </w:rPr>
      </w:pPr>
      <w:r w:rsidRPr="00636C65">
        <w:rPr>
          <w:rFonts w:ascii="Century Gothic" w:hAnsi="Century Gothic"/>
          <w:b/>
          <w:color w:val="2E74B5" w:themeColor="accent1" w:themeShade="BF"/>
          <w:sz w:val="26"/>
          <w:lang w:val="fr-CA"/>
        </w:rPr>
        <w:t>Groupes d’experts techniques</w:t>
      </w:r>
    </w:p>
    <w:p w:rsidR="008B2BD5" w:rsidRPr="00636C65" w:rsidRDefault="00597C52" w:rsidP="00057314">
      <w:pPr>
        <w:spacing w:line="240" w:lineRule="auto"/>
        <w:rPr>
          <w:rFonts w:ascii="Century Gothic" w:hAnsi="Century Gothic"/>
          <w:lang w:val="fr-CA"/>
        </w:rPr>
      </w:pPr>
      <w:r w:rsidRPr="00636C65">
        <w:rPr>
          <w:rStyle w:val="normalchar"/>
          <w:rFonts w:ascii="Century Gothic" w:hAnsi="Century Gothic"/>
          <w:lang w:val="fr-CA"/>
        </w:rPr>
        <w:t>Il y aura un total de 6 groupes d'experts techniques volontaires qui fourniront des conseils techniques et d</w:t>
      </w:r>
      <w:r w:rsidR="0047027E">
        <w:rPr>
          <w:rStyle w:val="normalchar"/>
          <w:rFonts w:ascii="Century Gothic" w:hAnsi="Century Gothic"/>
          <w:lang w:val="fr-CA"/>
        </w:rPr>
        <w:t xml:space="preserve">es recommandations à FSC Canada </w:t>
      </w:r>
      <w:r w:rsidRPr="00636C65">
        <w:rPr>
          <w:rStyle w:val="normalchar"/>
          <w:rFonts w:ascii="Century Gothic" w:hAnsi="Century Gothic"/>
          <w:lang w:val="fr-CA"/>
        </w:rPr>
        <w:t xml:space="preserve">qui seront </w:t>
      </w:r>
      <w:r w:rsidR="0047027E">
        <w:rPr>
          <w:rStyle w:val="normalchar"/>
          <w:rFonts w:ascii="Century Gothic" w:hAnsi="Century Gothic"/>
          <w:lang w:val="fr-CA"/>
        </w:rPr>
        <w:t>considérés</w:t>
      </w:r>
      <w:r w:rsidRPr="00636C65">
        <w:rPr>
          <w:rStyle w:val="normalchar"/>
          <w:rFonts w:ascii="Century Gothic" w:hAnsi="Century Gothic"/>
          <w:lang w:val="fr-CA"/>
        </w:rPr>
        <w:t xml:space="preserve"> lors de l'élaboration de mesures normatives (par exemple des indicateurs et du matériel supplémentaire, si nécessaire).</w:t>
      </w:r>
      <w:r w:rsidRPr="00636C65">
        <w:rPr>
          <w:rStyle w:val="notranslate"/>
          <w:lang w:val="fr-CA"/>
        </w:rPr>
        <w:t xml:space="preserve"> </w:t>
      </w:r>
      <w:r w:rsidRPr="00636C65">
        <w:rPr>
          <w:rStyle w:val="normalchar"/>
          <w:rFonts w:ascii="Century Gothic" w:hAnsi="Century Gothic"/>
          <w:lang w:val="fr-CA"/>
        </w:rPr>
        <w:t>Les conseils et recommandatio</w:t>
      </w:r>
      <w:r w:rsidR="00B70730" w:rsidRPr="00636C65">
        <w:rPr>
          <w:rStyle w:val="normalchar"/>
          <w:rFonts w:ascii="Century Gothic" w:hAnsi="Century Gothic"/>
          <w:lang w:val="fr-CA"/>
        </w:rPr>
        <w:t>ns seront utilisés pour alimenter</w:t>
      </w:r>
      <w:r w:rsidRPr="00636C65">
        <w:rPr>
          <w:rStyle w:val="normalchar"/>
          <w:rFonts w:ascii="Century Gothic" w:hAnsi="Century Gothic"/>
          <w:lang w:val="fr-CA"/>
        </w:rPr>
        <w:t xml:space="preserve"> le processus de révision de la norme nationale.</w:t>
      </w:r>
    </w:p>
    <w:p w:rsidR="00645D87" w:rsidRPr="00636C65" w:rsidRDefault="00B70730" w:rsidP="00057314">
      <w:pPr>
        <w:spacing w:line="240" w:lineRule="auto"/>
        <w:rPr>
          <w:rFonts w:ascii="Century Gothic" w:hAnsi="Century Gothic"/>
          <w:lang w:val="fr-CA"/>
        </w:rPr>
      </w:pPr>
      <w:r w:rsidRPr="00636C65">
        <w:rPr>
          <w:rStyle w:val="normalchar"/>
          <w:rFonts w:ascii="Century Gothic" w:hAnsi="Century Gothic"/>
          <w:lang w:val="fr-CA"/>
        </w:rPr>
        <w:t>Le TEP sur les espèces en péril a déjà été formé.</w:t>
      </w:r>
      <w:r w:rsidRPr="00636C65">
        <w:rPr>
          <w:lang w:val="fr-CA"/>
        </w:rPr>
        <w:t xml:space="preserve"> </w:t>
      </w:r>
      <w:proofErr w:type="spellStart"/>
      <w:r w:rsidRPr="00C60125">
        <w:rPr>
          <w:rFonts w:ascii="Century Gothic" w:hAnsi="Century Gothic"/>
        </w:rPr>
        <w:t>Voici</w:t>
      </w:r>
      <w:proofErr w:type="spellEnd"/>
      <w:r w:rsidRPr="00C60125">
        <w:rPr>
          <w:rFonts w:ascii="Century Gothic" w:hAnsi="Century Gothic"/>
        </w:rPr>
        <w:t xml:space="preserve"> </w:t>
      </w:r>
      <w:proofErr w:type="gramStart"/>
      <w:r w:rsidRPr="00C60125">
        <w:rPr>
          <w:rFonts w:ascii="Century Gothic" w:hAnsi="Century Gothic"/>
        </w:rPr>
        <w:t>un</w:t>
      </w:r>
      <w:proofErr w:type="gramEnd"/>
      <w:r w:rsidRPr="00C60125">
        <w:rPr>
          <w:rFonts w:ascii="Century Gothic" w:hAnsi="Century Gothic"/>
        </w:rPr>
        <w:t xml:space="preserve"> </w:t>
      </w:r>
      <w:proofErr w:type="spellStart"/>
      <w:r w:rsidRPr="00C60125">
        <w:rPr>
          <w:rFonts w:ascii="Century Gothic" w:hAnsi="Century Gothic"/>
        </w:rPr>
        <w:t>exemple</w:t>
      </w:r>
      <w:proofErr w:type="spellEnd"/>
      <w:r w:rsidRPr="00C60125">
        <w:rPr>
          <w:rFonts w:ascii="Century Gothic" w:hAnsi="Century Gothic"/>
        </w:rPr>
        <w:t xml:space="preserve"> de </w:t>
      </w:r>
      <w:proofErr w:type="spellStart"/>
      <w:r w:rsidRPr="00C60125">
        <w:rPr>
          <w:rFonts w:ascii="Century Gothic" w:hAnsi="Century Gothic"/>
        </w:rPr>
        <w:t>sa</w:t>
      </w:r>
      <w:proofErr w:type="spellEnd"/>
      <w:r w:rsidRPr="00C60125">
        <w:rPr>
          <w:rFonts w:ascii="Century Gothic" w:hAnsi="Century Gothic"/>
        </w:rPr>
        <w:t xml:space="preserve"> structure:</w:t>
      </w:r>
    </w:p>
    <w:p w:rsidR="0046641C" w:rsidRPr="00636C65" w:rsidRDefault="00A61C13" w:rsidP="00645D87">
      <w:pPr>
        <w:rPr>
          <w:rFonts w:ascii="Century Gothic" w:hAnsi="Century Gothic"/>
          <w:lang w:val="fr-CA"/>
        </w:rPr>
      </w:pPr>
      <w:r w:rsidRPr="00636C65">
        <w:rPr>
          <w:rFonts w:ascii="Century Gothic" w:hAnsi="Century Gothic"/>
          <w:noProof/>
        </w:rPr>
        <w:drawing>
          <wp:inline distT="0" distB="0" distL="0" distR="0">
            <wp:extent cx="5943600" cy="40989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P_caribou_F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7BB" w:rsidRPr="00636C65" w:rsidRDefault="00CD4D99" w:rsidP="00057314">
      <w:pPr>
        <w:spacing w:line="240" w:lineRule="auto"/>
        <w:rPr>
          <w:rFonts w:ascii="Century Gothic" w:hAnsi="Century Gothic"/>
          <w:lang w:val="fr-CA"/>
        </w:rPr>
      </w:pPr>
      <w:r w:rsidRPr="00636C65">
        <w:rPr>
          <w:rStyle w:val="normalchar"/>
          <w:rFonts w:ascii="Century Gothic" w:hAnsi="Century Gothic"/>
          <w:lang w:val="fr-CA"/>
        </w:rPr>
        <w:t>FSC Canada cherche maintenant des participants volontaires pour les groupes d'experts techniques suivants:</w:t>
      </w:r>
    </w:p>
    <w:p w:rsidR="00CD4D99" w:rsidRPr="00636C65" w:rsidRDefault="00CD4D99" w:rsidP="00CD4D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hAnsi="Century Gothic"/>
          <w:lang w:val="fr-CA"/>
        </w:rPr>
      </w:pPr>
      <w:r w:rsidRPr="00636C65">
        <w:rPr>
          <w:rStyle w:val="list0020paragraphchar"/>
          <w:rFonts w:ascii="Century Gothic" w:hAnsi="Century Gothic"/>
          <w:lang w:val="fr-CA"/>
        </w:rPr>
        <w:lastRenderedPageBreak/>
        <w:t>Prin</w:t>
      </w:r>
      <w:r w:rsidR="0047027E">
        <w:rPr>
          <w:rStyle w:val="list0020paragraphchar"/>
          <w:rFonts w:ascii="Century Gothic" w:hAnsi="Century Gothic"/>
          <w:lang w:val="fr-CA"/>
        </w:rPr>
        <w:t>cipes 6, 9 et 10 (des nouveaux Principes et C</w:t>
      </w:r>
      <w:r w:rsidRPr="00636C65">
        <w:rPr>
          <w:rStyle w:val="list0020paragraphchar"/>
          <w:rFonts w:ascii="Century Gothic" w:hAnsi="Century Gothic"/>
          <w:lang w:val="fr-CA"/>
        </w:rPr>
        <w:t>ritères - v.5): Considérations écologiques et opérationnelles</w:t>
      </w:r>
      <w:r w:rsidRPr="00636C65">
        <w:rPr>
          <w:rFonts w:ascii="Century Gothic" w:hAnsi="Century Gothic"/>
          <w:lang w:val="fr-CA"/>
        </w:rPr>
        <w:t xml:space="preserve"> </w:t>
      </w:r>
      <w:r w:rsidR="0047027E">
        <w:rPr>
          <w:rFonts w:ascii="Century Gothic" w:hAnsi="Century Gothic"/>
          <w:lang w:val="fr-CA"/>
        </w:rPr>
        <w:t>;</w:t>
      </w:r>
    </w:p>
    <w:p w:rsidR="00CD4D99" w:rsidRPr="00636C65" w:rsidRDefault="00CD4D99" w:rsidP="00CD4D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hAnsi="Century Gothic"/>
          <w:lang w:val="fr-CA"/>
        </w:rPr>
      </w:pPr>
      <w:r w:rsidRPr="00636C65">
        <w:rPr>
          <w:rStyle w:val="list0020paragraphchar"/>
          <w:rFonts w:ascii="Century Gothic" w:hAnsi="Century Gothic"/>
          <w:lang w:val="fr-CA"/>
        </w:rPr>
        <w:t xml:space="preserve">Principe 3: Droits autochtones, </w:t>
      </w:r>
      <w:r w:rsidR="00DA5672" w:rsidRPr="00636C65">
        <w:rPr>
          <w:rStyle w:val="list0020paragraphchar"/>
          <w:rFonts w:ascii="Century Gothic" w:hAnsi="Century Gothic"/>
          <w:lang w:val="fr-CA"/>
        </w:rPr>
        <w:t>incluant</w:t>
      </w:r>
      <w:r w:rsidRPr="00636C65">
        <w:rPr>
          <w:rStyle w:val="list0020paragraphchar"/>
          <w:rFonts w:ascii="Century Gothic" w:hAnsi="Century Gothic"/>
          <w:lang w:val="fr-CA"/>
        </w:rPr>
        <w:t xml:space="preserve"> le consentement libre, préalable et éclairé</w:t>
      </w:r>
      <w:r w:rsidRPr="00636C65">
        <w:rPr>
          <w:rFonts w:ascii="Century Gothic" w:hAnsi="Century Gothic"/>
          <w:lang w:val="fr-CA"/>
        </w:rPr>
        <w:t xml:space="preserve"> </w:t>
      </w:r>
      <w:r w:rsidR="0047027E">
        <w:rPr>
          <w:rFonts w:ascii="Century Gothic" w:hAnsi="Century Gothic"/>
          <w:lang w:val="fr-CA"/>
        </w:rPr>
        <w:t>;</w:t>
      </w:r>
    </w:p>
    <w:p w:rsidR="00CD4D99" w:rsidRPr="00636C65" w:rsidRDefault="00CD4D99" w:rsidP="00CD4D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hAnsi="Century Gothic"/>
          <w:lang w:val="fr-CA"/>
        </w:rPr>
      </w:pPr>
      <w:r w:rsidRPr="00636C65">
        <w:rPr>
          <w:rStyle w:val="notranslate"/>
          <w:rFonts w:ascii="Century Gothic" w:hAnsi="Century Gothic"/>
          <w:lang w:val="fr-CA"/>
        </w:rPr>
        <w:t>Droits des c</w:t>
      </w:r>
      <w:r w:rsidRPr="00636C65">
        <w:rPr>
          <w:rStyle w:val="list0020paragraphchar"/>
          <w:rFonts w:ascii="Century Gothic" w:hAnsi="Century Gothic"/>
          <w:lang w:val="fr-CA"/>
        </w:rPr>
        <w:t>ommunautés et des parties prenantes (juridique et coutumier)</w:t>
      </w:r>
      <w:r w:rsidR="0047027E">
        <w:rPr>
          <w:rStyle w:val="list0020paragraphchar"/>
          <w:rFonts w:ascii="Century Gothic" w:hAnsi="Century Gothic"/>
          <w:lang w:val="fr-CA"/>
        </w:rPr>
        <w:t>;</w:t>
      </w:r>
    </w:p>
    <w:p w:rsidR="00CD4D99" w:rsidRPr="00636C65" w:rsidRDefault="00CD4D99" w:rsidP="00CD4D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hAnsi="Century Gothic"/>
          <w:lang w:val="fr-CA"/>
        </w:rPr>
      </w:pPr>
      <w:r w:rsidRPr="00636C65">
        <w:rPr>
          <w:rStyle w:val="list0020paragraphchar"/>
          <w:rFonts w:ascii="Century Gothic" w:hAnsi="Century Gothic"/>
          <w:lang w:val="fr-CA"/>
        </w:rPr>
        <w:t>Échelle,</w:t>
      </w:r>
      <w:r w:rsidR="0047027E">
        <w:rPr>
          <w:rStyle w:val="list0020paragraphchar"/>
          <w:rFonts w:ascii="Century Gothic" w:hAnsi="Century Gothic"/>
          <w:lang w:val="fr-CA"/>
        </w:rPr>
        <w:t xml:space="preserve"> </w:t>
      </w:r>
      <w:r w:rsidRPr="00636C65">
        <w:rPr>
          <w:rStyle w:val="list0020paragraphchar"/>
          <w:rFonts w:ascii="Century Gothic" w:hAnsi="Century Gothic"/>
          <w:lang w:val="fr-CA"/>
        </w:rPr>
        <w:t>intensité et risque (EIR), y compris les forêts de petites dimensions et d’aménagement de faible intensité (PDAFI)</w:t>
      </w:r>
      <w:r w:rsidRPr="00636C65">
        <w:rPr>
          <w:rFonts w:ascii="Century Gothic" w:hAnsi="Century Gothic"/>
          <w:lang w:val="fr-CA"/>
        </w:rPr>
        <w:t xml:space="preserve"> </w:t>
      </w:r>
      <w:r w:rsidR="0047027E">
        <w:rPr>
          <w:rFonts w:ascii="Century Gothic" w:hAnsi="Century Gothic"/>
          <w:lang w:val="fr-CA"/>
        </w:rPr>
        <w:t>;</w:t>
      </w:r>
    </w:p>
    <w:p w:rsidR="00D477BB" w:rsidRPr="00636C65" w:rsidRDefault="00CD4D99" w:rsidP="00CD4D99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rPr>
          <w:rFonts w:ascii="Century Gothic" w:hAnsi="Century Gothic"/>
          <w:lang w:val="fr-CA"/>
        </w:rPr>
      </w:pPr>
      <w:r w:rsidRPr="00636C65">
        <w:rPr>
          <w:rStyle w:val="list0020paragraphchar"/>
          <w:rFonts w:ascii="Century Gothic" w:hAnsi="Century Gothic"/>
          <w:lang w:val="fr-CA"/>
        </w:rPr>
        <w:t>Pesticides, conversion et les espèces envahissantes</w:t>
      </w:r>
      <w:r w:rsidR="0047027E">
        <w:rPr>
          <w:rStyle w:val="list0020paragraphchar"/>
          <w:rFonts w:ascii="Century Gothic" w:hAnsi="Century Gothic"/>
          <w:lang w:val="fr-CA"/>
        </w:rPr>
        <w:t>.</w:t>
      </w:r>
    </w:p>
    <w:p w:rsidR="00057314" w:rsidRPr="00636C65" w:rsidRDefault="00057314" w:rsidP="00291F2E">
      <w:pPr>
        <w:pStyle w:val="Heading2"/>
        <w:spacing w:before="0"/>
        <w:rPr>
          <w:rFonts w:ascii="Century Gothic" w:hAnsi="Century Gothic"/>
          <w:lang w:val="fr-CA"/>
        </w:rPr>
      </w:pPr>
    </w:p>
    <w:p w:rsidR="009C03EC" w:rsidRPr="00636C65" w:rsidRDefault="00CD4D99" w:rsidP="00CD4D99">
      <w:pPr>
        <w:pStyle w:val="Heading2"/>
        <w:spacing w:before="0" w:after="60" w:line="240" w:lineRule="auto"/>
        <w:rPr>
          <w:rFonts w:ascii="Century Gothic" w:hAnsi="Century Gothic"/>
          <w:color w:val="auto"/>
          <w:sz w:val="22"/>
          <w:szCs w:val="22"/>
          <w:lang w:val="fr-CA"/>
        </w:rPr>
      </w:pPr>
      <w:r w:rsidRPr="00636C65">
        <w:rPr>
          <w:rFonts w:ascii="Century Gothic" w:hAnsi="Century Gothic"/>
          <w:lang w:val="fr-CA"/>
        </w:rPr>
        <w:t>Responsabilités</w:t>
      </w:r>
      <w:r w:rsidR="003D5C89" w:rsidRPr="00636C65">
        <w:rPr>
          <w:rFonts w:ascii="Century Gothic" w:hAnsi="Century Gothic"/>
          <w:lang w:val="fr-CA"/>
        </w:rPr>
        <w:t xml:space="preserve"> </w:t>
      </w:r>
      <w:r w:rsidR="00061BCF" w:rsidRPr="00636C65">
        <w:rPr>
          <w:rFonts w:ascii="Century Gothic" w:hAnsi="Century Gothic"/>
          <w:lang w:val="fr-CA"/>
        </w:rPr>
        <w:br/>
      </w:r>
      <w:r w:rsidRPr="00636C65">
        <w:rPr>
          <w:rFonts w:ascii="Century Gothic" w:hAnsi="Century Gothic"/>
          <w:color w:val="auto"/>
          <w:sz w:val="22"/>
          <w:szCs w:val="22"/>
          <w:lang w:val="fr-CA"/>
        </w:rPr>
        <w:t xml:space="preserve">Une description détaillée sera </w:t>
      </w:r>
      <w:r w:rsidR="00874932" w:rsidRPr="00636C65">
        <w:rPr>
          <w:rFonts w:ascii="Century Gothic" w:hAnsi="Century Gothic"/>
          <w:color w:val="auto"/>
          <w:sz w:val="22"/>
          <w:szCs w:val="22"/>
          <w:lang w:val="fr-CA"/>
        </w:rPr>
        <w:t>fournie</w:t>
      </w:r>
      <w:r w:rsidRPr="00636C65">
        <w:rPr>
          <w:rFonts w:ascii="Century Gothic" w:hAnsi="Century Gothic"/>
          <w:color w:val="auto"/>
          <w:sz w:val="22"/>
          <w:szCs w:val="22"/>
          <w:lang w:val="fr-CA"/>
        </w:rPr>
        <w:t xml:space="preserve"> pour chaque groupe d’experts techniques</w:t>
      </w:r>
      <w:r w:rsidR="007A05E9" w:rsidRPr="00636C65">
        <w:rPr>
          <w:rFonts w:ascii="Century Gothic" w:hAnsi="Century Gothic"/>
          <w:color w:val="auto"/>
          <w:sz w:val="22"/>
          <w:szCs w:val="22"/>
          <w:lang w:val="fr-CA"/>
        </w:rPr>
        <w:t>.</w:t>
      </w:r>
      <w:r w:rsidR="00061BCF" w:rsidRPr="00636C65">
        <w:rPr>
          <w:rFonts w:ascii="Century Gothic" w:hAnsi="Century Gothic"/>
          <w:color w:val="auto"/>
          <w:sz w:val="22"/>
          <w:szCs w:val="22"/>
          <w:lang w:val="fr-CA"/>
        </w:rPr>
        <w:t xml:space="preserve"> </w:t>
      </w:r>
    </w:p>
    <w:p w:rsidR="009C03EC" w:rsidRPr="00636C65" w:rsidRDefault="00CD4D99" w:rsidP="00057314">
      <w:pPr>
        <w:pStyle w:val="NoSpacing"/>
        <w:numPr>
          <w:ilvl w:val="0"/>
          <w:numId w:val="1"/>
        </w:numPr>
        <w:rPr>
          <w:rFonts w:ascii="Century Gothic" w:hAnsi="Century Gothic"/>
          <w:lang w:val="fr-CA"/>
        </w:rPr>
      </w:pPr>
      <w:r w:rsidRPr="00636C65">
        <w:rPr>
          <w:rFonts w:ascii="Century Gothic" w:hAnsi="Century Gothic"/>
          <w:lang w:val="fr-CA"/>
        </w:rPr>
        <w:t xml:space="preserve">Proposer des solutions et des recommandations sur la façon </w:t>
      </w:r>
      <w:r w:rsidR="001A6997" w:rsidRPr="00636C65">
        <w:rPr>
          <w:rFonts w:ascii="Century Gothic" w:hAnsi="Century Gothic"/>
          <w:lang w:val="fr-CA"/>
        </w:rPr>
        <w:t xml:space="preserve">de </w:t>
      </w:r>
      <w:r w:rsidR="00874932" w:rsidRPr="00636C65">
        <w:rPr>
          <w:rFonts w:ascii="Century Gothic" w:hAnsi="Century Gothic"/>
          <w:lang w:val="fr-CA"/>
        </w:rPr>
        <w:t>traiter</w:t>
      </w:r>
      <w:r w:rsidR="001A6997" w:rsidRPr="00636C65">
        <w:rPr>
          <w:rFonts w:ascii="Century Gothic" w:hAnsi="Century Gothic"/>
          <w:lang w:val="fr-CA"/>
        </w:rPr>
        <w:t xml:space="preserve"> les indicateurs et les documents d’orientation</w:t>
      </w:r>
      <w:r w:rsidR="003B6F5F" w:rsidRPr="00636C65">
        <w:rPr>
          <w:rFonts w:ascii="Century Gothic" w:hAnsi="Century Gothic"/>
          <w:lang w:val="fr-CA"/>
        </w:rPr>
        <w:t>;</w:t>
      </w:r>
      <w:r w:rsidR="009C03EC" w:rsidRPr="00636C65">
        <w:rPr>
          <w:rFonts w:ascii="Century Gothic" w:hAnsi="Century Gothic"/>
          <w:lang w:val="fr-CA"/>
        </w:rPr>
        <w:t xml:space="preserve"> </w:t>
      </w:r>
    </w:p>
    <w:p w:rsidR="00CD4D99" w:rsidRPr="00636C65" w:rsidRDefault="00CD4D99" w:rsidP="001A6997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val="fr-CA" w:eastAsia="fr-CA"/>
        </w:rPr>
      </w:pPr>
      <w:r w:rsidRPr="00636C65">
        <w:rPr>
          <w:rFonts w:ascii="Century Gothic" w:eastAsia="Times New Roman" w:hAnsi="Century Gothic" w:cs="Times New Roman"/>
          <w:lang w:val="fr-CA" w:eastAsia="fr-CA"/>
        </w:rPr>
        <w:t>Présent</w:t>
      </w:r>
      <w:r w:rsidR="001A6997" w:rsidRPr="00636C65">
        <w:rPr>
          <w:rFonts w:ascii="Century Gothic" w:eastAsia="Times New Roman" w:hAnsi="Century Gothic" w:cs="Times New Roman"/>
          <w:lang w:val="fr-CA" w:eastAsia="fr-CA"/>
        </w:rPr>
        <w:t>er des</w:t>
      </w:r>
      <w:r w:rsidRPr="00636C65">
        <w:rPr>
          <w:rFonts w:ascii="Century Gothic" w:eastAsia="Times New Roman" w:hAnsi="Century Gothic" w:cs="Times New Roman"/>
          <w:lang w:val="fr-CA" w:eastAsia="fr-CA"/>
        </w:rPr>
        <w:t xml:space="preserve"> recommandations au Groupe d'élaboration des normes et </w:t>
      </w:r>
      <w:r w:rsidR="001A6997" w:rsidRPr="00636C65">
        <w:rPr>
          <w:rFonts w:ascii="Century Gothic" w:eastAsia="Times New Roman" w:hAnsi="Century Gothic" w:cs="Times New Roman"/>
          <w:lang w:val="fr-CA" w:eastAsia="fr-CA"/>
        </w:rPr>
        <w:t xml:space="preserve">au </w:t>
      </w:r>
      <w:r w:rsidRPr="00636C65">
        <w:rPr>
          <w:rFonts w:ascii="Century Gothic" w:eastAsia="Times New Roman" w:hAnsi="Century Gothic" w:cs="Times New Roman"/>
          <w:lang w:val="fr-CA" w:eastAsia="fr-CA"/>
        </w:rPr>
        <w:t xml:space="preserve">comité </w:t>
      </w:r>
      <w:r w:rsidR="001A6997" w:rsidRPr="00636C65">
        <w:rPr>
          <w:rFonts w:ascii="Century Gothic" w:eastAsia="Times New Roman" w:hAnsi="Century Gothic" w:cs="Times New Roman"/>
          <w:lang w:val="fr-CA" w:eastAsia="fr-CA"/>
        </w:rPr>
        <w:t xml:space="preserve">des normes </w:t>
      </w:r>
      <w:r w:rsidRPr="00636C65">
        <w:rPr>
          <w:rFonts w:ascii="Century Gothic" w:eastAsia="Times New Roman" w:hAnsi="Century Gothic" w:cs="Times New Roman"/>
          <w:lang w:val="fr-CA" w:eastAsia="fr-CA"/>
        </w:rPr>
        <w:t xml:space="preserve">du conseil </w:t>
      </w:r>
      <w:r w:rsidR="001A6997" w:rsidRPr="00636C65">
        <w:rPr>
          <w:rFonts w:ascii="Century Gothic" w:eastAsia="Times New Roman" w:hAnsi="Century Gothic" w:cs="Times New Roman"/>
          <w:lang w:val="fr-CA" w:eastAsia="fr-CA"/>
        </w:rPr>
        <w:t xml:space="preserve">de </w:t>
      </w:r>
      <w:r w:rsidRPr="00636C65">
        <w:rPr>
          <w:rFonts w:ascii="Century Gothic" w:eastAsia="Times New Roman" w:hAnsi="Century Gothic" w:cs="Times New Roman"/>
          <w:lang w:val="fr-CA" w:eastAsia="fr-CA"/>
        </w:rPr>
        <w:t>FSC</w:t>
      </w:r>
      <w:r w:rsidR="001A6997" w:rsidRPr="00636C65">
        <w:rPr>
          <w:rFonts w:ascii="Century Gothic" w:eastAsia="Times New Roman" w:hAnsi="Century Gothic" w:cs="Times New Roman"/>
          <w:lang w:val="fr-CA" w:eastAsia="fr-CA"/>
        </w:rPr>
        <w:t xml:space="preserve"> Canada </w:t>
      </w:r>
      <w:r w:rsidRPr="00636C65">
        <w:rPr>
          <w:rFonts w:ascii="Century Gothic" w:eastAsia="Times New Roman" w:hAnsi="Century Gothic" w:cs="Times New Roman"/>
          <w:lang w:val="fr-CA" w:eastAsia="fr-CA"/>
        </w:rPr>
        <w:t>pour examen et discussion;</w:t>
      </w:r>
      <w:r w:rsidRPr="00636C65">
        <w:rPr>
          <w:rFonts w:ascii="Times New Roman" w:eastAsia="Times New Roman" w:hAnsi="Times New Roman" w:cs="Times New Roman"/>
          <w:lang w:val="fr-CA" w:eastAsia="fr-CA"/>
        </w:rPr>
        <w:t xml:space="preserve"> </w:t>
      </w:r>
    </w:p>
    <w:p w:rsidR="008A014F" w:rsidRPr="00636C65" w:rsidRDefault="001A6997" w:rsidP="001C6FF1">
      <w:pPr>
        <w:numPr>
          <w:ilvl w:val="0"/>
          <w:numId w:val="12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lang w:val="fr-CA" w:eastAsia="fr-CA"/>
        </w:rPr>
      </w:pPr>
      <w:r w:rsidRPr="00636C65">
        <w:rPr>
          <w:rFonts w:ascii="Century Gothic" w:eastAsia="Times New Roman" w:hAnsi="Century Gothic" w:cs="Times New Roman"/>
          <w:lang w:val="fr-CA" w:eastAsia="fr-CA"/>
        </w:rPr>
        <w:t>Chercher de l’expertise supplémentaire et complémentaire,</w:t>
      </w:r>
      <w:r w:rsidR="00CD4D99" w:rsidRPr="00636C65">
        <w:rPr>
          <w:rFonts w:ascii="Century Gothic" w:eastAsia="Times New Roman" w:hAnsi="Century Gothic" w:cs="Times New Roman"/>
          <w:lang w:val="fr-CA" w:eastAsia="fr-CA"/>
        </w:rPr>
        <w:t xml:space="preserve"> au besoin.</w:t>
      </w:r>
      <w:r w:rsidR="00CD4D99" w:rsidRPr="00636C65">
        <w:rPr>
          <w:rFonts w:ascii="Times New Roman" w:eastAsia="Times New Roman" w:hAnsi="Times New Roman" w:cs="Times New Roman"/>
          <w:lang w:val="fr-CA" w:eastAsia="fr-CA"/>
        </w:rPr>
        <w:t xml:space="preserve"> </w:t>
      </w:r>
    </w:p>
    <w:p w:rsidR="009C03EC" w:rsidRPr="00636C65" w:rsidRDefault="009C03EC" w:rsidP="009C03EC">
      <w:pPr>
        <w:pStyle w:val="NoSpacing"/>
        <w:rPr>
          <w:rFonts w:ascii="Century Gothic" w:hAnsi="Century Gothic"/>
          <w:sz w:val="20"/>
          <w:szCs w:val="20"/>
          <w:lang w:val="fr-CA"/>
        </w:rPr>
      </w:pPr>
    </w:p>
    <w:p w:rsidR="009C03EC" w:rsidRPr="00636C65" w:rsidRDefault="001C6FF1" w:rsidP="00291F2E">
      <w:pPr>
        <w:pStyle w:val="Heading2"/>
        <w:spacing w:before="0" w:after="60"/>
        <w:rPr>
          <w:rFonts w:ascii="Century Gothic" w:hAnsi="Century Gothic"/>
          <w:lang w:val="fr-CA"/>
        </w:rPr>
      </w:pPr>
      <w:r w:rsidRPr="00636C65">
        <w:rPr>
          <w:rFonts w:ascii="Century Gothic" w:hAnsi="Century Gothic"/>
          <w:lang w:val="fr-CA"/>
        </w:rPr>
        <w:t>Admissibilité</w:t>
      </w:r>
      <w:r w:rsidR="003D5C89" w:rsidRPr="00636C65">
        <w:rPr>
          <w:rFonts w:ascii="Century Gothic" w:hAnsi="Century Gothic"/>
          <w:lang w:val="fr-CA"/>
        </w:rPr>
        <w:t xml:space="preserve"> </w:t>
      </w:r>
      <w:r w:rsidR="009C03EC" w:rsidRPr="00636C65">
        <w:rPr>
          <w:rFonts w:ascii="Century Gothic" w:hAnsi="Century Gothic"/>
          <w:lang w:val="fr-CA"/>
        </w:rPr>
        <w:t xml:space="preserve"> </w:t>
      </w:r>
    </w:p>
    <w:p w:rsidR="001C6FF1" w:rsidRPr="00636C65" w:rsidRDefault="001C6FF1" w:rsidP="00D12460">
      <w:pPr>
        <w:numPr>
          <w:ilvl w:val="0"/>
          <w:numId w:val="10"/>
        </w:numPr>
        <w:spacing w:after="100" w:afterAutospacing="1" w:line="240" w:lineRule="auto"/>
        <w:ind w:left="714" w:hanging="357"/>
        <w:rPr>
          <w:rFonts w:ascii="Century Gothic" w:eastAsia="Times New Roman" w:hAnsi="Century Gothic" w:cs="Times New Roman"/>
          <w:lang w:val="fr-CA" w:eastAsia="fr-CA"/>
        </w:rPr>
      </w:pPr>
      <w:r w:rsidRPr="00636C65">
        <w:rPr>
          <w:rFonts w:ascii="Century Gothic" w:eastAsia="Times New Roman" w:hAnsi="Century Gothic" w:cs="Times New Roman"/>
          <w:lang w:val="fr-CA" w:eastAsia="fr-CA"/>
        </w:rPr>
        <w:t xml:space="preserve">Connaissances et compétences liées au sujet à l'étude; </w:t>
      </w:r>
    </w:p>
    <w:p w:rsidR="001C6FF1" w:rsidRPr="00636C65" w:rsidRDefault="001C6FF1" w:rsidP="001C6F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val="fr-CA" w:eastAsia="fr-CA"/>
        </w:rPr>
      </w:pPr>
      <w:r w:rsidRPr="00636C65">
        <w:rPr>
          <w:rFonts w:ascii="Century Gothic" w:eastAsia="Times New Roman" w:hAnsi="Century Gothic" w:cs="Times New Roman"/>
          <w:lang w:val="fr-CA" w:eastAsia="fr-CA"/>
        </w:rPr>
        <w:t xml:space="preserve">Connaissances et compétences en certification forestière, en bonnes pratiques en matière de vérification et en élaboration de normes; </w:t>
      </w:r>
    </w:p>
    <w:p w:rsidR="001C6FF1" w:rsidRPr="00636C65" w:rsidRDefault="001C6FF1" w:rsidP="001C6F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val="fr-CA" w:eastAsia="fr-CA"/>
        </w:rPr>
      </w:pPr>
      <w:r w:rsidRPr="00636C65">
        <w:rPr>
          <w:rFonts w:ascii="Century Gothic" w:eastAsia="Times New Roman" w:hAnsi="Century Gothic" w:cs="Times New Roman"/>
          <w:lang w:val="fr-CA" w:eastAsia="fr-CA"/>
        </w:rPr>
        <w:t xml:space="preserve">Scientifiques, auditeurs et / ou praticiens qui ont publié des travaux évalués par des pairs portant sur </w:t>
      </w:r>
      <w:r w:rsidRPr="00636C65">
        <w:rPr>
          <w:rFonts w:ascii="Arial" w:eastAsia="Times New Roman" w:hAnsi="Arial" w:cs="Arial"/>
          <w:lang w:val="fr-CA" w:eastAsia="fr-CA"/>
        </w:rPr>
        <w:t>​​</w:t>
      </w:r>
      <w:r w:rsidRPr="00636C65">
        <w:rPr>
          <w:rFonts w:ascii="Century Gothic" w:eastAsia="Times New Roman" w:hAnsi="Century Gothic" w:cs="Times New Roman"/>
          <w:lang w:val="fr-CA" w:eastAsia="fr-CA"/>
        </w:rPr>
        <w:t>les sujets d'</w:t>
      </w:r>
      <w:r w:rsidRPr="00636C65">
        <w:rPr>
          <w:rFonts w:ascii="Century Gothic" w:eastAsia="Times New Roman" w:hAnsi="Century Gothic" w:cs="Century Gothic"/>
          <w:lang w:val="fr-CA" w:eastAsia="fr-CA"/>
        </w:rPr>
        <w:t>é</w:t>
      </w:r>
      <w:r w:rsidRPr="00636C65">
        <w:rPr>
          <w:rFonts w:ascii="Century Gothic" w:eastAsia="Times New Roman" w:hAnsi="Century Gothic" w:cs="Times New Roman"/>
          <w:lang w:val="fr-CA" w:eastAsia="fr-CA"/>
        </w:rPr>
        <w:t>tude et / ou qui ont une vaste exp</w:t>
      </w:r>
      <w:r w:rsidRPr="00636C65">
        <w:rPr>
          <w:rFonts w:ascii="Century Gothic" w:eastAsia="Times New Roman" w:hAnsi="Century Gothic" w:cs="Century Gothic"/>
          <w:lang w:val="fr-CA" w:eastAsia="fr-CA"/>
        </w:rPr>
        <w:t>é</w:t>
      </w:r>
      <w:r w:rsidRPr="00636C65">
        <w:rPr>
          <w:rFonts w:ascii="Century Gothic" w:eastAsia="Times New Roman" w:hAnsi="Century Gothic" w:cs="Times New Roman"/>
          <w:lang w:val="fr-CA" w:eastAsia="fr-CA"/>
        </w:rPr>
        <w:t xml:space="preserve">rience et sont bien respectés dans leur domaine; </w:t>
      </w:r>
    </w:p>
    <w:p w:rsidR="001C6FF1" w:rsidRPr="00636C65" w:rsidRDefault="001C6FF1" w:rsidP="007A7693">
      <w:pPr>
        <w:numPr>
          <w:ilvl w:val="0"/>
          <w:numId w:val="10"/>
        </w:numPr>
        <w:spacing w:before="100" w:beforeAutospacing="1" w:after="0" w:line="240" w:lineRule="auto"/>
        <w:ind w:left="714" w:hanging="357"/>
        <w:rPr>
          <w:rFonts w:ascii="Century Gothic" w:eastAsia="Times New Roman" w:hAnsi="Century Gothic" w:cs="Times New Roman"/>
          <w:lang w:val="fr-CA" w:eastAsia="fr-CA"/>
        </w:rPr>
      </w:pPr>
      <w:r w:rsidRPr="00636C65">
        <w:rPr>
          <w:rFonts w:ascii="Century Gothic" w:eastAsia="Times New Roman" w:hAnsi="Century Gothic" w:cs="Times New Roman"/>
          <w:lang w:val="fr-CA" w:eastAsia="fr-CA"/>
        </w:rPr>
        <w:t>Familiarité avec l</w:t>
      </w:r>
      <w:r w:rsidR="00D12460" w:rsidRPr="00636C65">
        <w:rPr>
          <w:rFonts w:ascii="Century Gothic" w:eastAsia="Times New Roman" w:hAnsi="Century Gothic" w:cs="Times New Roman"/>
          <w:lang w:val="fr-CA" w:eastAsia="fr-CA"/>
        </w:rPr>
        <w:t xml:space="preserve">es normes d’aménagement forestier de </w:t>
      </w:r>
      <w:r w:rsidRPr="00636C65">
        <w:rPr>
          <w:rFonts w:ascii="Century Gothic" w:eastAsia="Times New Roman" w:hAnsi="Century Gothic" w:cs="Times New Roman"/>
          <w:lang w:val="fr-CA" w:eastAsia="fr-CA"/>
        </w:rPr>
        <w:t xml:space="preserve">FSC Canada </w:t>
      </w:r>
      <w:r w:rsidR="00D12460" w:rsidRPr="00636C65">
        <w:rPr>
          <w:rFonts w:ascii="Century Gothic" w:eastAsia="Times New Roman" w:hAnsi="Century Gothic" w:cs="Times New Roman"/>
          <w:lang w:val="fr-CA" w:eastAsia="fr-CA"/>
        </w:rPr>
        <w:t xml:space="preserve">et du </w:t>
      </w:r>
      <w:r w:rsidRPr="00636C65">
        <w:rPr>
          <w:rFonts w:ascii="Century Gothic" w:eastAsia="Times New Roman" w:hAnsi="Century Gothic" w:cs="Times New Roman"/>
          <w:lang w:val="fr-CA" w:eastAsia="fr-CA"/>
        </w:rPr>
        <w:t xml:space="preserve">système de </w:t>
      </w:r>
      <w:r w:rsidR="00D12460" w:rsidRPr="00636C65">
        <w:rPr>
          <w:rFonts w:ascii="Century Gothic" w:eastAsia="Times New Roman" w:hAnsi="Century Gothic" w:cs="Times New Roman"/>
          <w:lang w:val="fr-CA" w:eastAsia="fr-CA"/>
        </w:rPr>
        <w:t>certification FSC serait</w:t>
      </w:r>
      <w:r w:rsidRPr="00636C65">
        <w:rPr>
          <w:rFonts w:ascii="Century Gothic" w:eastAsia="Times New Roman" w:hAnsi="Century Gothic" w:cs="Times New Roman"/>
          <w:lang w:val="fr-CA" w:eastAsia="fr-CA"/>
        </w:rPr>
        <w:t xml:space="preserve"> un atout.</w:t>
      </w:r>
    </w:p>
    <w:p w:rsidR="0049482C" w:rsidRPr="00636C65" w:rsidRDefault="0049482C" w:rsidP="0049482C">
      <w:pPr>
        <w:pStyle w:val="NoSpacing"/>
        <w:ind w:left="720"/>
        <w:rPr>
          <w:rFonts w:ascii="Century Gothic" w:hAnsi="Century Gothic"/>
          <w:lang w:val="fr-CA"/>
        </w:rPr>
      </w:pPr>
    </w:p>
    <w:p w:rsidR="00AA78F3" w:rsidRPr="00636C65" w:rsidRDefault="001C6FF1" w:rsidP="00291F2E">
      <w:pPr>
        <w:pStyle w:val="NoSpacing"/>
        <w:spacing w:after="60"/>
        <w:rPr>
          <w:rFonts w:ascii="Century Gothic" w:hAnsi="Century Gothic"/>
          <w:color w:val="0070C0"/>
          <w:sz w:val="26"/>
          <w:szCs w:val="26"/>
          <w:lang w:val="fr-CA"/>
        </w:rPr>
      </w:pPr>
      <w:r w:rsidRPr="00636C65">
        <w:rPr>
          <w:rFonts w:ascii="Century Gothic" w:hAnsi="Century Gothic"/>
          <w:color w:val="0070C0"/>
          <w:sz w:val="26"/>
          <w:szCs w:val="26"/>
          <w:lang w:val="fr-CA"/>
        </w:rPr>
        <w:t>Autres</w:t>
      </w:r>
      <w:r w:rsidR="007A05E9" w:rsidRPr="00636C65">
        <w:rPr>
          <w:rFonts w:ascii="Century Gothic" w:hAnsi="Century Gothic"/>
          <w:color w:val="0070C0"/>
          <w:sz w:val="26"/>
          <w:szCs w:val="26"/>
          <w:lang w:val="fr-CA"/>
        </w:rPr>
        <w:t xml:space="preserve"> </w:t>
      </w:r>
      <w:r w:rsidRPr="00636C65">
        <w:rPr>
          <w:rFonts w:ascii="Century Gothic" w:hAnsi="Century Gothic"/>
          <w:color w:val="0070C0"/>
          <w:sz w:val="26"/>
          <w:szCs w:val="26"/>
          <w:lang w:val="fr-CA"/>
        </w:rPr>
        <w:t>considé</w:t>
      </w:r>
      <w:r w:rsidR="007A05E9" w:rsidRPr="00636C65">
        <w:rPr>
          <w:rFonts w:ascii="Century Gothic" w:hAnsi="Century Gothic"/>
          <w:color w:val="0070C0"/>
          <w:sz w:val="26"/>
          <w:szCs w:val="26"/>
          <w:lang w:val="fr-CA"/>
        </w:rPr>
        <w:t xml:space="preserve">rations </w:t>
      </w:r>
    </w:p>
    <w:p w:rsidR="00D12460" w:rsidRPr="00636C65" w:rsidRDefault="00D12460" w:rsidP="00D12460">
      <w:pPr>
        <w:numPr>
          <w:ilvl w:val="0"/>
          <w:numId w:val="2"/>
        </w:numPr>
        <w:spacing w:after="100" w:afterAutospacing="1" w:line="240" w:lineRule="auto"/>
        <w:ind w:left="714" w:hanging="357"/>
        <w:rPr>
          <w:rFonts w:ascii="Century Gothic" w:eastAsia="Times New Roman" w:hAnsi="Century Gothic" w:cs="Times New Roman"/>
          <w:lang w:val="fr-CA" w:eastAsia="fr-CA"/>
        </w:rPr>
      </w:pPr>
      <w:r w:rsidRPr="00636C65">
        <w:rPr>
          <w:rFonts w:ascii="Century Gothic" w:eastAsia="Times New Roman" w:hAnsi="Century Gothic" w:cs="Times New Roman"/>
          <w:lang w:val="fr-CA" w:eastAsia="fr-CA"/>
        </w:rPr>
        <w:t xml:space="preserve">Il s'agit d'un poste bénévole; </w:t>
      </w:r>
    </w:p>
    <w:p w:rsidR="00D12460" w:rsidRPr="00636C65" w:rsidRDefault="00D12460" w:rsidP="00D124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val="fr-CA" w:eastAsia="fr-CA"/>
        </w:rPr>
      </w:pPr>
      <w:r w:rsidRPr="00636C65">
        <w:rPr>
          <w:rFonts w:ascii="Century Gothic" w:eastAsia="Times New Roman" w:hAnsi="Century Gothic" w:cs="Times New Roman"/>
          <w:lang w:val="fr-CA" w:eastAsia="fr-CA"/>
        </w:rPr>
        <w:t xml:space="preserve">La langue de travail sera l’anglais; </w:t>
      </w:r>
    </w:p>
    <w:p w:rsidR="00C60125" w:rsidRDefault="00D12460" w:rsidP="00C601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val="fr-CA" w:eastAsia="fr-CA"/>
        </w:rPr>
      </w:pPr>
      <w:r w:rsidRPr="00636C65">
        <w:rPr>
          <w:rFonts w:ascii="Century Gothic" w:eastAsia="Times New Roman" w:hAnsi="Century Gothic" w:cs="Times New Roman"/>
          <w:lang w:val="fr-CA" w:eastAsia="fr-CA"/>
        </w:rPr>
        <w:t>Les groupes d'experts techniques ne nécessitent pas</w:t>
      </w:r>
      <w:r w:rsidR="0047027E">
        <w:rPr>
          <w:rFonts w:ascii="Century Gothic" w:eastAsia="Times New Roman" w:hAnsi="Century Gothic" w:cs="Times New Roman"/>
          <w:lang w:val="fr-CA" w:eastAsia="fr-CA"/>
        </w:rPr>
        <w:t xml:space="preserve"> d’être équilibrés par chambre</w:t>
      </w:r>
      <w:r w:rsidRPr="00636C65">
        <w:rPr>
          <w:rFonts w:ascii="Century Gothic" w:eastAsia="Times New Roman" w:hAnsi="Century Gothic" w:cs="Times New Roman"/>
          <w:lang w:val="fr-CA" w:eastAsia="fr-CA"/>
        </w:rPr>
        <w:t>. Le</w:t>
      </w:r>
      <w:r w:rsidR="0047027E">
        <w:rPr>
          <w:rFonts w:ascii="Century Gothic" w:eastAsia="Times New Roman" w:hAnsi="Century Gothic" w:cs="Times New Roman"/>
          <w:lang w:val="fr-CA" w:eastAsia="fr-CA"/>
        </w:rPr>
        <w:t>s</w:t>
      </w:r>
      <w:r w:rsidRPr="00636C65">
        <w:rPr>
          <w:rFonts w:ascii="Century Gothic" w:eastAsia="Times New Roman" w:hAnsi="Century Gothic" w:cs="Times New Roman"/>
          <w:lang w:val="fr-CA" w:eastAsia="fr-CA"/>
        </w:rPr>
        <w:t xml:space="preserve"> groupe</w:t>
      </w:r>
      <w:r w:rsidR="0047027E">
        <w:rPr>
          <w:rFonts w:ascii="Century Gothic" w:eastAsia="Times New Roman" w:hAnsi="Century Gothic" w:cs="Times New Roman"/>
          <w:lang w:val="fr-CA" w:eastAsia="fr-CA"/>
        </w:rPr>
        <w:t>s seront</w:t>
      </w:r>
      <w:r w:rsidRPr="00636C65">
        <w:rPr>
          <w:rFonts w:ascii="Century Gothic" w:eastAsia="Times New Roman" w:hAnsi="Century Gothic" w:cs="Times New Roman"/>
          <w:lang w:val="fr-CA" w:eastAsia="fr-CA"/>
        </w:rPr>
        <w:t xml:space="preserve"> composé</w:t>
      </w:r>
      <w:r w:rsidR="0047027E">
        <w:rPr>
          <w:rFonts w:ascii="Century Gothic" w:eastAsia="Times New Roman" w:hAnsi="Century Gothic" w:cs="Times New Roman"/>
          <w:lang w:val="fr-CA" w:eastAsia="fr-CA"/>
        </w:rPr>
        <w:t>s</w:t>
      </w:r>
      <w:r w:rsidRPr="00636C65">
        <w:rPr>
          <w:rFonts w:ascii="Century Gothic" w:eastAsia="Times New Roman" w:hAnsi="Century Gothic" w:cs="Times New Roman"/>
          <w:lang w:val="fr-CA" w:eastAsia="fr-CA"/>
        </w:rPr>
        <w:t xml:space="preserve"> d'experts qui reflètent une diversité de points de vue; </w:t>
      </w:r>
    </w:p>
    <w:p w:rsidR="00D12460" w:rsidRPr="00C60125" w:rsidRDefault="00D12460" w:rsidP="00C601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lang w:val="fr-CA" w:eastAsia="fr-CA"/>
        </w:rPr>
      </w:pPr>
      <w:r w:rsidRPr="00C60125">
        <w:rPr>
          <w:rFonts w:ascii="Century Gothic" w:hAnsi="Century Gothic"/>
        </w:rPr>
        <w:t xml:space="preserve">La </w:t>
      </w:r>
      <w:proofErr w:type="spellStart"/>
      <w:r w:rsidRPr="00C60125">
        <w:rPr>
          <w:rFonts w:ascii="Century Gothic" w:hAnsi="Century Gothic"/>
        </w:rPr>
        <w:t>représentation</w:t>
      </w:r>
      <w:proofErr w:type="spellEnd"/>
      <w:r w:rsidRPr="00C60125">
        <w:rPr>
          <w:rFonts w:ascii="Century Gothic" w:hAnsi="Century Gothic"/>
        </w:rPr>
        <w:t xml:space="preserve"> </w:t>
      </w:r>
      <w:proofErr w:type="spellStart"/>
      <w:r w:rsidRPr="00C60125">
        <w:rPr>
          <w:rFonts w:ascii="Century Gothic" w:hAnsi="Century Gothic"/>
        </w:rPr>
        <w:t>régionale</w:t>
      </w:r>
      <w:proofErr w:type="spellEnd"/>
      <w:r w:rsidRPr="00C60125">
        <w:rPr>
          <w:rFonts w:ascii="Century Gothic" w:hAnsi="Century Gothic"/>
        </w:rPr>
        <w:t xml:space="preserve"> sera </w:t>
      </w:r>
      <w:proofErr w:type="spellStart"/>
      <w:r w:rsidRPr="00C60125">
        <w:rPr>
          <w:rFonts w:ascii="Century Gothic" w:hAnsi="Century Gothic"/>
        </w:rPr>
        <w:t>considérée</w:t>
      </w:r>
      <w:proofErr w:type="spellEnd"/>
      <w:r w:rsidRPr="00C60125">
        <w:rPr>
          <w:rFonts w:ascii="Century Gothic" w:hAnsi="Century Gothic"/>
        </w:rPr>
        <w:t xml:space="preserve">; </w:t>
      </w:r>
    </w:p>
    <w:p w:rsidR="00610D09" w:rsidRPr="00636C65" w:rsidRDefault="00D12460" w:rsidP="00D124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sz w:val="20"/>
          <w:szCs w:val="20"/>
          <w:lang w:val="fr-CA"/>
        </w:rPr>
      </w:pPr>
      <w:r w:rsidRPr="00636C65">
        <w:rPr>
          <w:rFonts w:ascii="Century Gothic" w:eastAsia="Times New Roman" w:hAnsi="Century Gothic" w:cs="Times New Roman"/>
          <w:lang w:val="fr-CA" w:eastAsia="fr-CA"/>
        </w:rPr>
        <w:t xml:space="preserve">Les membres du Groupe d'élaboration des normes peuvent être </w:t>
      </w:r>
      <w:r w:rsidR="00874932" w:rsidRPr="00636C65">
        <w:rPr>
          <w:rFonts w:ascii="Century Gothic" w:eastAsia="Times New Roman" w:hAnsi="Century Gothic" w:cs="Times New Roman"/>
          <w:lang w:val="fr-CA" w:eastAsia="fr-CA"/>
        </w:rPr>
        <w:t>considérés</w:t>
      </w:r>
      <w:r w:rsidRPr="00636C65">
        <w:rPr>
          <w:rFonts w:ascii="Century Gothic" w:eastAsia="Times New Roman" w:hAnsi="Century Gothic" w:cs="Times New Roman"/>
          <w:lang w:val="fr-CA" w:eastAsia="fr-CA"/>
        </w:rPr>
        <w:t xml:space="preserve"> pour le</w:t>
      </w:r>
      <w:r w:rsidR="0047027E">
        <w:rPr>
          <w:rFonts w:ascii="Century Gothic" w:eastAsia="Times New Roman" w:hAnsi="Century Gothic" w:cs="Times New Roman"/>
          <w:lang w:val="fr-CA" w:eastAsia="fr-CA"/>
        </w:rPr>
        <w:t>s</w:t>
      </w:r>
      <w:r w:rsidRPr="00636C65">
        <w:rPr>
          <w:rFonts w:ascii="Century Gothic" w:eastAsia="Times New Roman" w:hAnsi="Century Gothic" w:cs="Times New Roman"/>
          <w:lang w:val="fr-CA" w:eastAsia="fr-CA"/>
        </w:rPr>
        <w:t xml:space="preserve"> TEP. </w:t>
      </w:r>
    </w:p>
    <w:p w:rsidR="003D5C89" w:rsidRPr="00636C65" w:rsidRDefault="001C6FF1" w:rsidP="00291F2E">
      <w:pPr>
        <w:pStyle w:val="NoSpacing"/>
        <w:spacing w:after="60"/>
        <w:rPr>
          <w:rFonts w:ascii="Century Gothic" w:hAnsi="Century Gothic"/>
          <w:color w:val="0070C0"/>
          <w:sz w:val="26"/>
          <w:szCs w:val="26"/>
          <w:lang w:val="fr-CA"/>
        </w:rPr>
      </w:pPr>
      <w:r w:rsidRPr="00636C65">
        <w:rPr>
          <w:rFonts w:ascii="Century Gothic" w:hAnsi="Century Gothic"/>
          <w:color w:val="0070C0"/>
          <w:sz w:val="26"/>
          <w:szCs w:val="26"/>
          <w:lang w:val="fr-CA"/>
        </w:rPr>
        <w:t>Engagement en temps</w:t>
      </w:r>
      <w:r w:rsidR="007A05E9" w:rsidRPr="00636C65">
        <w:rPr>
          <w:rFonts w:ascii="Century Gothic" w:hAnsi="Century Gothic"/>
          <w:color w:val="0070C0"/>
          <w:sz w:val="26"/>
          <w:szCs w:val="26"/>
          <w:lang w:val="fr-CA"/>
        </w:rPr>
        <w:t xml:space="preserve"> </w:t>
      </w:r>
    </w:p>
    <w:p w:rsidR="003D5C89" w:rsidRPr="00C60125" w:rsidRDefault="00D12460" w:rsidP="00C60125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C60125">
        <w:rPr>
          <w:rFonts w:ascii="Century Gothic" w:hAnsi="Century Gothic"/>
        </w:rPr>
        <w:t xml:space="preserve">Les </w:t>
      </w:r>
      <w:proofErr w:type="gramStart"/>
      <w:r w:rsidRPr="00C60125">
        <w:rPr>
          <w:rFonts w:ascii="Century Gothic" w:hAnsi="Century Gothic"/>
        </w:rPr>
        <w:t>participants</w:t>
      </w:r>
      <w:proofErr w:type="gramEnd"/>
      <w:r w:rsidRPr="00C60125">
        <w:rPr>
          <w:rFonts w:ascii="Century Gothic" w:hAnsi="Century Gothic"/>
        </w:rPr>
        <w:t xml:space="preserve"> </w:t>
      </w:r>
      <w:proofErr w:type="spellStart"/>
      <w:r w:rsidRPr="00C60125">
        <w:rPr>
          <w:rFonts w:ascii="Century Gothic" w:hAnsi="Century Gothic"/>
        </w:rPr>
        <w:t>doivent</w:t>
      </w:r>
      <w:proofErr w:type="spellEnd"/>
      <w:r w:rsidRPr="00C60125">
        <w:rPr>
          <w:rFonts w:ascii="Century Gothic" w:hAnsi="Century Gothic"/>
        </w:rPr>
        <w:t xml:space="preserve"> </w:t>
      </w:r>
      <w:proofErr w:type="spellStart"/>
      <w:r w:rsidRPr="00C60125">
        <w:rPr>
          <w:rFonts w:ascii="Century Gothic" w:hAnsi="Century Gothic"/>
        </w:rPr>
        <w:t>s'attendre</w:t>
      </w:r>
      <w:proofErr w:type="spellEnd"/>
      <w:r w:rsidRPr="00C60125">
        <w:rPr>
          <w:rFonts w:ascii="Century Gothic" w:hAnsi="Century Gothic"/>
        </w:rPr>
        <w:t xml:space="preserve"> à </w:t>
      </w:r>
      <w:proofErr w:type="spellStart"/>
      <w:r w:rsidRPr="00C60125">
        <w:rPr>
          <w:rFonts w:ascii="Century Gothic" w:hAnsi="Century Gothic"/>
        </w:rPr>
        <w:t>participer</w:t>
      </w:r>
      <w:proofErr w:type="spellEnd"/>
      <w:r w:rsidRPr="00C60125">
        <w:rPr>
          <w:rFonts w:ascii="Century Gothic" w:hAnsi="Century Gothic"/>
        </w:rPr>
        <w:t xml:space="preserve"> à environ 2-3 </w:t>
      </w:r>
      <w:proofErr w:type="spellStart"/>
      <w:r w:rsidRPr="00C60125">
        <w:rPr>
          <w:rFonts w:ascii="Century Gothic" w:hAnsi="Century Gothic"/>
        </w:rPr>
        <w:t>appels</w:t>
      </w:r>
      <w:proofErr w:type="spellEnd"/>
      <w:r w:rsidRPr="00C60125">
        <w:rPr>
          <w:rFonts w:ascii="Century Gothic" w:hAnsi="Century Gothic"/>
        </w:rPr>
        <w:t xml:space="preserve"> entre </w:t>
      </w:r>
      <w:proofErr w:type="spellStart"/>
      <w:r w:rsidRPr="00C60125">
        <w:rPr>
          <w:rFonts w:ascii="Century Gothic" w:hAnsi="Century Gothic"/>
        </w:rPr>
        <w:t>avril</w:t>
      </w:r>
      <w:proofErr w:type="spellEnd"/>
      <w:r w:rsidRPr="00C60125">
        <w:rPr>
          <w:rFonts w:ascii="Century Gothic" w:hAnsi="Century Gothic"/>
        </w:rPr>
        <w:t xml:space="preserve"> et </w:t>
      </w:r>
      <w:proofErr w:type="spellStart"/>
      <w:r w:rsidRPr="00C60125">
        <w:rPr>
          <w:rFonts w:ascii="Century Gothic" w:hAnsi="Century Gothic"/>
        </w:rPr>
        <w:t>août</w:t>
      </w:r>
      <w:proofErr w:type="spellEnd"/>
      <w:r w:rsidRPr="00C60125">
        <w:rPr>
          <w:rFonts w:ascii="Century Gothic" w:hAnsi="Century Gothic"/>
        </w:rPr>
        <w:t xml:space="preserve"> 2014, avec </w:t>
      </w:r>
      <w:proofErr w:type="spellStart"/>
      <w:r w:rsidRPr="00C60125">
        <w:rPr>
          <w:rFonts w:ascii="Century Gothic" w:hAnsi="Century Gothic"/>
        </w:rPr>
        <w:t>plusieurs</w:t>
      </w:r>
      <w:proofErr w:type="spellEnd"/>
      <w:r w:rsidRPr="00C60125">
        <w:rPr>
          <w:rFonts w:ascii="Century Gothic" w:hAnsi="Century Gothic"/>
        </w:rPr>
        <w:t xml:space="preserve"> </w:t>
      </w:r>
      <w:proofErr w:type="spellStart"/>
      <w:r w:rsidRPr="00C60125">
        <w:rPr>
          <w:rFonts w:ascii="Century Gothic" w:hAnsi="Century Gothic"/>
        </w:rPr>
        <w:t>échanges</w:t>
      </w:r>
      <w:proofErr w:type="spellEnd"/>
      <w:r w:rsidRPr="00C60125">
        <w:rPr>
          <w:rFonts w:ascii="Century Gothic" w:hAnsi="Century Gothic"/>
        </w:rPr>
        <w:t xml:space="preserve"> de </w:t>
      </w:r>
      <w:proofErr w:type="spellStart"/>
      <w:r w:rsidRPr="00C60125">
        <w:rPr>
          <w:rFonts w:ascii="Century Gothic" w:hAnsi="Century Gothic"/>
        </w:rPr>
        <w:t>courriels</w:t>
      </w:r>
      <w:proofErr w:type="spellEnd"/>
      <w:r w:rsidRPr="00C60125">
        <w:rPr>
          <w:rFonts w:ascii="Century Gothic" w:hAnsi="Century Gothic"/>
        </w:rPr>
        <w:t xml:space="preserve"> entre les </w:t>
      </w:r>
      <w:proofErr w:type="spellStart"/>
      <w:r w:rsidRPr="00C60125">
        <w:rPr>
          <w:rFonts w:ascii="Century Gothic" w:hAnsi="Century Gothic"/>
        </w:rPr>
        <w:t>rencontres</w:t>
      </w:r>
      <w:proofErr w:type="spellEnd"/>
      <w:r w:rsidRPr="00C60125">
        <w:rPr>
          <w:rFonts w:ascii="Century Gothic" w:hAnsi="Century Gothic"/>
        </w:rPr>
        <w:t>.</w:t>
      </w:r>
    </w:p>
    <w:p w:rsidR="003D5C89" w:rsidRPr="00636C65" w:rsidRDefault="003D5C89" w:rsidP="00610D09">
      <w:pPr>
        <w:pStyle w:val="NoSpacing"/>
        <w:rPr>
          <w:rFonts w:ascii="Century Gothic" w:hAnsi="Century Gothic"/>
          <w:lang w:val="fr-CA"/>
        </w:rPr>
      </w:pPr>
    </w:p>
    <w:p w:rsidR="003D5C89" w:rsidRPr="00636C65" w:rsidRDefault="003D5C89" w:rsidP="00610D09">
      <w:pPr>
        <w:pStyle w:val="NoSpacing"/>
        <w:rPr>
          <w:rFonts w:ascii="Century Gothic" w:hAnsi="Century Gothic"/>
          <w:lang w:val="fr-CA"/>
        </w:rPr>
      </w:pPr>
    </w:p>
    <w:p w:rsidR="00061BCF" w:rsidRPr="00636C65" w:rsidRDefault="00DA5672" w:rsidP="00291F2E">
      <w:pPr>
        <w:pStyle w:val="NoSpacing"/>
        <w:spacing w:after="60"/>
        <w:rPr>
          <w:rFonts w:ascii="Century Gothic" w:hAnsi="Century Gothic"/>
          <w:b/>
          <w:color w:val="0070C0"/>
          <w:sz w:val="26"/>
          <w:szCs w:val="26"/>
          <w:lang w:val="fr-CA"/>
        </w:rPr>
      </w:pPr>
      <w:r w:rsidRPr="00636C65">
        <w:rPr>
          <w:rFonts w:ascii="Century Gothic" w:hAnsi="Century Gothic"/>
          <w:b/>
          <w:color w:val="0070C0"/>
          <w:sz w:val="26"/>
          <w:szCs w:val="26"/>
          <w:lang w:val="fr-CA"/>
        </w:rPr>
        <w:t>Impliquez-vous dans</w:t>
      </w:r>
      <w:r w:rsidR="009B20C7" w:rsidRPr="00636C65">
        <w:rPr>
          <w:rFonts w:ascii="Century Gothic" w:hAnsi="Century Gothic"/>
          <w:b/>
          <w:color w:val="0070C0"/>
          <w:sz w:val="26"/>
          <w:szCs w:val="26"/>
          <w:lang w:val="fr-CA"/>
        </w:rPr>
        <w:t xml:space="preserve"> un groupe d’experts</w:t>
      </w:r>
    </w:p>
    <w:p w:rsidR="003D1E52" w:rsidRPr="00636C65" w:rsidRDefault="007F0CCC" w:rsidP="00610D09">
      <w:pPr>
        <w:pStyle w:val="NoSpacing"/>
        <w:rPr>
          <w:rStyle w:val="no0020spacingchar"/>
          <w:rFonts w:ascii="Century Gothic" w:hAnsi="Century Gothic"/>
          <w:lang w:val="fr-CA"/>
        </w:rPr>
      </w:pPr>
      <w:proofErr w:type="spellStart"/>
      <w:proofErr w:type="gramStart"/>
      <w:r w:rsidRPr="00C60125">
        <w:rPr>
          <w:rFonts w:ascii="Century Gothic" w:hAnsi="Century Gothic"/>
        </w:rPr>
        <w:t>Plusieurs</w:t>
      </w:r>
      <w:proofErr w:type="spellEnd"/>
      <w:r w:rsidRPr="00C60125">
        <w:rPr>
          <w:rFonts w:ascii="Century Gothic" w:hAnsi="Century Gothic"/>
        </w:rPr>
        <w:t xml:space="preserve"> positions </w:t>
      </w:r>
      <w:proofErr w:type="spellStart"/>
      <w:r w:rsidRPr="00C60125">
        <w:rPr>
          <w:rFonts w:ascii="Century Gothic" w:hAnsi="Century Gothic"/>
        </w:rPr>
        <w:t>requérant</w:t>
      </w:r>
      <w:proofErr w:type="spellEnd"/>
      <w:r w:rsidRPr="00C60125">
        <w:rPr>
          <w:rFonts w:ascii="Century Gothic" w:hAnsi="Century Gothic"/>
        </w:rPr>
        <w:t xml:space="preserve"> des qualifications </w:t>
      </w:r>
      <w:proofErr w:type="spellStart"/>
      <w:r w:rsidRPr="00C60125">
        <w:rPr>
          <w:rFonts w:ascii="Century Gothic" w:hAnsi="Century Gothic"/>
        </w:rPr>
        <w:t>spécifiques</w:t>
      </w:r>
      <w:proofErr w:type="spellEnd"/>
      <w:r w:rsidRPr="00C60125">
        <w:rPr>
          <w:rFonts w:ascii="Century Gothic" w:hAnsi="Century Gothic"/>
        </w:rPr>
        <w:t xml:space="preserve"> </w:t>
      </w:r>
      <w:proofErr w:type="spellStart"/>
      <w:r w:rsidRPr="00C60125">
        <w:rPr>
          <w:rFonts w:ascii="Century Gothic" w:hAnsi="Century Gothic"/>
        </w:rPr>
        <w:t>sont</w:t>
      </w:r>
      <w:proofErr w:type="spellEnd"/>
      <w:r w:rsidRPr="00C60125">
        <w:rPr>
          <w:rFonts w:ascii="Century Gothic" w:hAnsi="Century Gothic"/>
        </w:rPr>
        <w:t xml:space="preserve"> </w:t>
      </w:r>
      <w:proofErr w:type="spellStart"/>
      <w:r w:rsidRPr="00C60125">
        <w:rPr>
          <w:rFonts w:ascii="Century Gothic" w:hAnsi="Century Gothic"/>
        </w:rPr>
        <w:t>recherchées</w:t>
      </w:r>
      <w:proofErr w:type="spellEnd"/>
      <w:r w:rsidR="00725D82" w:rsidRPr="00C60125">
        <w:rPr>
          <w:rFonts w:ascii="Century Gothic" w:hAnsi="Century Gothic"/>
        </w:rPr>
        <w:t xml:space="preserve"> </w:t>
      </w:r>
      <w:r w:rsidRPr="00C60125">
        <w:rPr>
          <w:rFonts w:ascii="Century Gothic" w:hAnsi="Century Gothic"/>
        </w:rPr>
        <w:t xml:space="preserve">en </w:t>
      </w:r>
      <w:proofErr w:type="spellStart"/>
      <w:r w:rsidRPr="00C60125">
        <w:rPr>
          <w:rFonts w:ascii="Century Gothic" w:hAnsi="Century Gothic"/>
        </w:rPr>
        <w:t>fonction</w:t>
      </w:r>
      <w:proofErr w:type="spellEnd"/>
      <w:r w:rsidRPr="00C60125">
        <w:rPr>
          <w:rFonts w:ascii="Century Gothic" w:hAnsi="Century Gothic"/>
        </w:rPr>
        <w:t xml:space="preserve"> de </w:t>
      </w:r>
      <w:proofErr w:type="spellStart"/>
      <w:r w:rsidRPr="00C60125">
        <w:rPr>
          <w:rFonts w:ascii="Century Gothic" w:hAnsi="Century Gothic"/>
        </w:rPr>
        <w:t>chaque</w:t>
      </w:r>
      <w:proofErr w:type="spellEnd"/>
      <w:r w:rsidRPr="00C60125">
        <w:rPr>
          <w:rFonts w:ascii="Century Gothic" w:hAnsi="Century Gothic"/>
        </w:rPr>
        <w:t xml:space="preserve"> </w:t>
      </w:r>
      <w:proofErr w:type="spellStart"/>
      <w:r w:rsidRPr="00C60125">
        <w:rPr>
          <w:rFonts w:ascii="Century Gothic" w:hAnsi="Century Gothic"/>
        </w:rPr>
        <w:t>sujet</w:t>
      </w:r>
      <w:proofErr w:type="spellEnd"/>
      <w:r w:rsidRPr="00C60125">
        <w:rPr>
          <w:rFonts w:ascii="Century Gothic" w:hAnsi="Century Gothic"/>
        </w:rPr>
        <w:t xml:space="preserve"> </w:t>
      </w:r>
      <w:proofErr w:type="spellStart"/>
      <w:r w:rsidRPr="00C60125">
        <w:rPr>
          <w:rFonts w:ascii="Century Gothic" w:hAnsi="Century Gothic"/>
        </w:rPr>
        <w:t>d'étude</w:t>
      </w:r>
      <w:proofErr w:type="spellEnd"/>
      <w:r w:rsidRPr="00C60125">
        <w:rPr>
          <w:rFonts w:ascii="Century Gothic" w:hAnsi="Century Gothic"/>
        </w:rPr>
        <w:t>.</w:t>
      </w:r>
      <w:proofErr w:type="gramEnd"/>
      <w:r w:rsidRPr="00C60125">
        <w:rPr>
          <w:rFonts w:ascii="Century Gothic" w:hAnsi="Century Gothic"/>
        </w:rPr>
        <w:t xml:space="preserve"> </w:t>
      </w:r>
      <w:proofErr w:type="spellStart"/>
      <w:r w:rsidR="00725D82" w:rsidRPr="00C60125">
        <w:rPr>
          <w:rFonts w:ascii="Century Gothic" w:hAnsi="Century Gothic"/>
        </w:rPr>
        <w:t>S'il</w:t>
      </w:r>
      <w:proofErr w:type="spellEnd"/>
      <w:r w:rsidR="00725D82" w:rsidRPr="00636C65">
        <w:rPr>
          <w:rStyle w:val="no0020spacingchar"/>
          <w:rFonts w:ascii="Century Gothic" w:hAnsi="Century Gothic"/>
          <w:lang w:val="fr-CA"/>
        </w:rPr>
        <w:t xml:space="preserve"> vous plaît, utilisez</w:t>
      </w:r>
      <w:r w:rsidRPr="00636C65">
        <w:rPr>
          <w:rStyle w:val="no0020spacingchar"/>
          <w:rFonts w:ascii="Century Gothic" w:hAnsi="Century Gothic"/>
          <w:lang w:val="fr-CA"/>
        </w:rPr>
        <w:t xml:space="preserve"> les tableaux ci-dessous pour voir </w:t>
      </w:r>
      <w:proofErr w:type="gramStart"/>
      <w:r w:rsidRPr="00636C65">
        <w:rPr>
          <w:rStyle w:val="no0020spacingchar"/>
          <w:rFonts w:ascii="Century Gothic" w:hAnsi="Century Gothic"/>
          <w:lang w:val="fr-CA"/>
        </w:rPr>
        <w:t>ce</w:t>
      </w:r>
      <w:proofErr w:type="gramEnd"/>
      <w:r w:rsidRPr="00636C65">
        <w:rPr>
          <w:rStyle w:val="no0020spacingchar"/>
          <w:rFonts w:ascii="Century Gothic" w:hAnsi="Century Gothic"/>
          <w:lang w:val="fr-CA"/>
        </w:rPr>
        <w:t xml:space="preserve"> </w:t>
      </w:r>
      <w:r w:rsidR="00725D82" w:rsidRPr="00636C65">
        <w:rPr>
          <w:rStyle w:val="no0020spacingchar"/>
          <w:rFonts w:ascii="Century Gothic" w:hAnsi="Century Gothic"/>
          <w:lang w:val="fr-CA"/>
        </w:rPr>
        <w:t xml:space="preserve">qui est disponible et </w:t>
      </w:r>
      <w:r w:rsidR="0047027E">
        <w:rPr>
          <w:rStyle w:val="no0020spacingchar"/>
          <w:rFonts w:ascii="Century Gothic" w:hAnsi="Century Gothic"/>
          <w:lang w:val="fr-CA"/>
        </w:rPr>
        <w:t>pour</w:t>
      </w:r>
      <w:r w:rsidR="001208AD">
        <w:rPr>
          <w:rStyle w:val="no0020spacingchar"/>
          <w:rFonts w:ascii="Century Gothic" w:hAnsi="Century Gothic"/>
          <w:lang w:val="fr-CA"/>
        </w:rPr>
        <w:t xml:space="preserve"> soumettre</w:t>
      </w:r>
      <w:r w:rsidR="00725D82" w:rsidRPr="00636C65">
        <w:rPr>
          <w:rStyle w:val="no0020spacingchar"/>
          <w:rFonts w:ascii="Century Gothic" w:hAnsi="Century Gothic"/>
          <w:lang w:val="fr-CA"/>
        </w:rPr>
        <w:t xml:space="preserve"> votre candidature pour la position qui vous intéresse.</w:t>
      </w:r>
    </w:p>
    <w:p w:rsidR="00725D82" w:rsidRPr="00636C65" w:rsidRDefault="00725D82" w:rsidP="00610D09">
      <w:pPr>
        <w:pStyle w:val="NoSpacing"/>
        <w:rPr>
          <w:rFonts w:ascii="Century Gothic" w:hAnsi="Century Gothic"/>
          <w:lang w:val="fr-CA"/>
        </w:rPr>
      </w:pPr>
    </w:p>
    <w:p w:rsidR="00610D09" w:rsidRPr="00636C65" w:rsidRDefault="00725D82" w:rsidP="00610D09">
      <w:pPr>
        <w:shd w:val="clear" w:color="auto" w:fill="FFC000"/>
        <w:rPr>
          <w:rFonts w:ascii="Century Gothic" w:hAnsi="Century Gothic"/>
          <w:lang w:val="fr-CA"/>
        </w:rPr>
      </w:pPr>
      <w:r w:rsidRPr="00636C65">
        <w:rPr>
          <w:rFonts w:ascii="Century Gothic" w:hAnsi="Century Gothic"/>
          <w:lang w:val="fr-CA"/>
        </w:rPr>
        <w:t>VEUILLEZ REMPLIR ET SOUMETTRE À</w:t>
      </w:r>
      <w:r w:rsidR="00610D09" w:rsidRPr="00636C65">
        <w:rPr>
          <w:rFonts w:ascii="Century Gothic" w:hAnsi="Century Gothic"/>
          <w:lang w:val="fr-CA"/>
        </w:rPr>
        <w:t xml:space="preserve"> </w:t>
      </w:r>
      <w:hyperlink r:id="rId12" w:history="1">
        <w:r w:rsidR="00610D09" w:rsidRPr="00636C65">
          <w:rPr>
            <w:rStyle w:val="Hyperlink"/>
            <w:rFonts w:ascii="Century Gothic" w:hAnsi="Century Gothic"/>
            <w:lang w:val="fr-CA"/>
          </w:rPr>
          <w:t>v.peachey@ca.fsc.org</w:t>
        </w:r>
      </w:hyperlink>
      <w:r w:rsidR="00B76993" w:rsidRPr="00636C65">
        <w:rPr>
          <w:rFonts w:ascii="Century Gothic" w:hAnsi="Century Gothic"/>
          <w:lang w:val="fr-CA"/>
        </w:rPr>
        <w:t xml:space="preserve"> </w:t>
      </w:r>
      <w:r w:rsidRPr="00636C65">
        <w:rPr>
          <w:rFonts w:ascii="Century Gothic" w:hAnsi="Century Gothic"/>
          <w:lang w:val="fr-CA"/>
        </w:rPr>
        <w:t>avant vendredi le 4 avril 2014</w:t>
      </w:r>
      <w:r w:rsidR="00610D09" w:rsidRPr="00636C65">
        <w:rPr>
          <w:rFonts w:ascii="Century Gothic" w:hAnsi="Century Gothic"/>
          <w:lang w:val="fr-CA"/>
        </w:rPr>
        <w:t xml:space="preserve"> </w:t>
      </w:r>
    </w:p>
    <w:p w:rsidR="00610D09" w:rsidRPr="00636C65" w:rsidRDefault="00610D09" w:rsidP="00610D09">
      <w:pPr>
        <w:pStyle w:val="NoSpacing"/>
        <w:rPr>
          <w:rFonts w:ascii="Century Gothic" w:hAnsi="Century Gothic"/>
          <w:sz w:val="20"/>
          <w:szCs w:val="20"/>
          <w:lang w:val="fr-CA"/>
        </w:rPr>
        <w:sectPr w:rsidR="00610D09" w:rsidRPr="00636C65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3EC" w:rsidRPr="00636C65" w:rsidRDefault="00DA5672" w:rsidP="0043770A">
      <w:pPr>
        <w:pStyle w:val="Heading2"/>
        <w:rPr>
          <w:sz w:val="24"/>
          <w:szCs w:val="24"/>
          <w:lang w:val="fr-CA"/>
        </w:rPr>
      </w:pPr>
      <w:r w:rsidRPr="00636C65">
        <w:rPr>
          <w:rFonts w:ascii="Century Gothic" w:hAnsi="Century Gothic"/>
          <w:sz w:val="24"/>
          <w:szCs w:val="24"/>
          <w:lang w:val="fr-CA"/>
        </w:rPr>
        <w:lastRenderedPageBreak/>
        <w:t>Considérations écologiques et opérationnelles: Princip</w:t>
      </w:r>
      <w:r w:rsidR="005C5B96" w:rsidRPr="00636C65">
        <w:rPr>
          <w:rFonts w:ascii="Century Gothic" w:hAnsi="Century Gothic"/>
          <w:sz w:val="24"/>
          <w:szCs w:val="24"/>
          <w:lang w:val="fr-CA"/>
        </w:rPr>
        <w:t>e</w:t>
      </w:r>
      <w:r w:rsidRPr="00636C65">
        <w:rPr>
          <w:rFonts w:ascii="Century Gothic" w:hAnsi="Century Gothic"/>
          <w:sz w:val="24"/>
          <w:szCs w:val="24"/>
          <w:lang w:val="fr-CA"/>
        </w:rPr>
        <w:t>s 6, 9 et</w:t>
      </w:r>
      <w:r w:rsidR="005C5B96" w:rsidRPr="00636C65">
        <w:rPr>
          <w:rFonts w:ascii="Century Gothic" w:hAnsi="Century Gothic"/>
          <w:sz w:val="24"/>
          <w:szCs w:val="24"/>
          <w:lang w:val="fr-CA"/>
        </w:rPr>
        <w:t xml:space="preserve"> 10 (v.5)</w:t>
      </w:r>
    </w:p>
    <w:tbl>
      <w:tblPr>
        <w:tblStyle w:val="TableGridLight1"/>
        <w:tblW w:w="9467" w:type="dxa"/>
        <w:tblLook w:val="04A0"/>
      </w:tblPr>
      <w:tblGrid>
        <w:gridCol w:w="3433"/>
        <w:gridCol w:w="6034"/>
      </w:tblGrid>
      <w:tr w:rsidR="00596E93" w:rsidRPr="00374DA9" w:rsidTr="00596E93">
        <w:trPr>
          <w:trHeight w:val="268"/>
        </w:trPr>
        <w:tc>
          <w:tcPr>
            <w:tcW w:w="9467" w:type="dxa"/>
            <w:gridSpan w:val="2"/>
            <w:shd w:val="clear" w:color="auto" w:fill="E7E6E6" w:themeFill="background2"/>
          </w:tcPr>
          <w:p w:rsidR="00596E93" w:rsidRPr="00636C65" w:rsidRDefault="00DA5672" w:rsidP="00B409AD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Considé</w:t>
            </w:r>
            <w:r w:rsidR="00FC1032"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rations</w:t>
            </w:r>
            <w:r w:rsidR="007A05E9"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:</w:t>
            </w:r>
            <w:r w:rsidR="00B409AD" w:rsidRPr="00636C65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B409AD" w:rsidRPr="00636C65">
              <w:rPr>
                <w:rStyle w:val="hps"/>
                <w:rFonts w:ascii="Century Gothic" w:hAnsi="Century Gothic" w:cs="Arial"/>
                <w:sz w:val="20"/>
                <w:szCs w:val="20"/>
                <w:lang w:val="fr-CA"/>
              </w:rPr>
              <w:t>Considérations</w:t>
            </w:r>
            <w:r w:rsidR="00B409AD" w:rsidRPr="00636C65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</w:t>
            </w:r>
            <w:r w:rsidR="00B409AD" w:rsidRPr="00636C65">
              <w:rPr>
                <w:rStyle w:val="hps"/>
                <w:rFonts w:ascii="Century Gothic" w:hAnsi="Century Gothic" w:cs="Arial"/>
                <w:sz w:val="20"/>
                <w:szCs w:val="20"/>
                <w:lang w:val="fr-CA"/>
              </w:rPr>
              <w:t>écologiques</w:t>
            </w:r>
            <w:r w:rsidR="00B409AD" w:rsidRPr="00636C65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</w:t>
            </w:r>
            <w:r w:rsidR="00B409AD" w:rsidRPr="00636C65">
              <w:rPr>
                <w:rStyle w:val="hps"/>
                <w:rFonts w:ascii="Century Gothic" w:hAnsi="Century Gothic" w:cs="Arial"/>
                <w:sz w:val="20"/>
                <w:szCs w:val="20"/>
                <w:lang w:val="fr-CA"/>
              </w:rPr>
              <w:t>et opérationnelles</w:t>
            </w:r>
            <w:r w:rsidR="00B409AD" w:rsidRPr="00636C65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</w:t>
            </w:r>
            <w:r w:rsidR="00B409AD" w:rsidRPr="00636C65">
              <w:rPr>
                <w:rStyle w:val="hps"/>
                <w:rFonts w:ascii="Century Gothic" w:hAnsi="Century Gothic" w:cs="Arial"/>
                <w:sz w:val="20"/>
                <w:szCs w:val="20"/>
                <w:lang w:val="fr-CA"/>
              </w:rPr>
              <w:t>qui peuvent comprendre</w:t>
            </w:r>
            <w:r w:rsidR="00B409AD" w:rsidRPr="00636C65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</w:t>
            </w:r>
            <w:r w:rsidR="00B409AD" w:rsidRPr="00636C65">
              <w:rPr>
                <w:rStyle w:val="hps"/>
                <w:rFonts w:ascii="Century Gothic" w:hAnsi="Century Gothic" w:cs="Arial"/>
                <w:sz w:val="20"/>
                <w:szCs w:val="20"/>
                <w:lang w:val="fr-CA"/>
              </w:rPr>
              <w:t>l'analyse comparative de l’état des forêts</w:t>
            </w:r>
            <w:r w:rsidR="00B409AD" w:rsidRPr="00636C65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, la restauration, les changements climatiques, </w:t>
            </w:r>
            <w:r w:rsidR="00B409AD" w:rsidRPr="00636C65">
              <w:rPr>
                <w:rStyle w:val="hps"/>
                <w:rFonts w:ascii="Century Gothic" w:hAnsi="Century Gothic" w:cs="Arial"/>
                <w:sz w:val="20"/>
                <w:szCs w:val="20"/>
                <w:lang w:val="fr-CA"/>
              </w:rPr>
              <w:t>la rétention de structure</w:t>
            </w:r>
            <w:r w:rsidR="00F27AF1">
              <w:rPr>
                <w:rStyle w:val="hps"/>
                <w:rFonts w:ascii="Century Gothic" w:hAnsi="Century Gothic" w:cs="Arial"/>
                <w:sz w:val="20"/>
                <w:szCs w:val="20"/>
                <w:lang w:val="fr-CA"/>
              </w:rPr>
              <w:t>s</w:t>
            </w:r>
            <w:r w:rsidR="00B409AD" w:rsidRPr="00636C65">
              <w:rPr>
                <w:rStyle w:val="hps"/>
                <w:rFonts w:ascii="Century Gothic" w:hAnsi="Century Gothic" w:cs="Arial"/>
                <w:sz w:val="20"/>
                <w:szCs w:val="20"/>
                <w:lang w:val="fr-CA"/>
              </w:rPr>
              <w:t xml:space="preserve"> résiduelle</w:t>
            </w:r>
            <w:r w:rsidR="00F27AF1">
              <w:rPr>
                <w:rStyle w:val="hps"/>
                <w:rFonts w:ascii="Century Gothic" w:hAnsi="Century Gothic" w:cs="Arial"/>
                <w:sz w:val="20"/>
                <w:szCs w:val="20"/>
                <w:lang w:val="fr-CA"/>
              </w:rPr>
              <w:t>s</w:t>
            </w:r>
            <w:r w:rsidR="00B409AD" w:rsidRPr="00636C65">
              <w:rPr>
                <w:rStyle w:val="hps"/>
                <w:rFonts w:ascii="Century Gothic" w:hAnsi="Century Gothic" w:cs="Arial"/>
                <w:sz w:val="20"/>
                <w:szCs w:val="20"/>
                <w:lang w:val="fr-CA"/>
              </w:rPr>
              <w:t>, les grandes forêts</w:t>
            </w:r>
            <w:r w:rsidR="00B409AD" w:rsidRPr="00636C65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</w:t>
            </w:r>
            <w:r w:rsidR="00B409AD" w:rsidRPr="00636C65">
              <w:rPr>
                <w:rStyle w:val="hps"/>
                <w:rFonts w:ascii="Century Gothic" w:hAnsi="Century Gothic" w:cs="Arial"/>
                <w:sz w:val="20"/>
                <w:szCs w:val="20"/>
                <w:lang w:val="fr-CA"/>
              </w:rPr>
              <w:t>intactes / habitats</w:t>
            </w:r>
            <w:r w:rsidR="00B409AD" w:rsidRPr="00636C65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essentiels, les </w:t>
            </w:r>
            <w:r w:rsidR="00B409AD" w:rsidRPr="00636C65">
              <w:rPr>
                <w:rStyle w:val="hps"/>
                <w:rFonts w:ascii="Century Gothic" w:hAnsi="Century Gothic" w:cs="Arial"/>
                <w:sz w:val="20"/>
                <w:szCs w:val="20"/>
                <w:lang w:val="fr-CA"/>
              </w:rPr>
              <w:t>hautes valeurs de conservation</w:t>
            </w:r>
            <w:r w:rsidR="00B409AD" w:rsidRPr="00636C65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y compris </w:t>
            </w:r>
            <w:r w:rsidR="00B409AD" w:rsidRPr="00636C65">
              <w:rPr>
                <w:rStyle w:val="hps"/>
                <w:rFonts w:ascii="Century Gothic" w:hAnsi="Century Gothic" w:cs="Arial"/>
                <w:sz w:val="20"/>
                <w:szCs w:val="20"/>
                <w:lang w:val="fr-CA"/>
              </w:rPr>
              <w:t>les forêts anciennes</w:t>
            </w:r>
            <w:r w:rsidR="00B409AD" w:rsidRPr="00636C65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, les aires protégées </w:t>
            </w:r>
            <w:r w:rsidR="00B409AD" w:rsidRPr="00636C65">
              <w:rPr>
                <w:rStyle w:val="hps"/>
                <w:rFonts w:ascii="Century Gothic" w:hAnsi="Century Gothic" w:cs="Arial"/>
                <w:sz w:val="20"/>
                <w:szCs w:val="20"/>
                <w:lang w:val="fr-CA"/>
              </w:rPr>
              <w:t>et</w:t>
            </w:r>
            <w:r w:rsidR="00B409AD" w:rsidRPr="00636C65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</w:t>
            </w:r>
            <w:r w:rsidR="00B409AD" w:rsidRPr="00636C65">
              <w:rPr>
                <w:rStyle w:val="hps"/>
                <w:rFonts w:ascii="Century Gothic" w:hAnsi="Century Gothic" w:cs="Arial"/>
                <w:sz w:val="20"/>
                <w:szCs w:val="20"/>
                <w:lang w:val="fr-CA"/>
              </w:rPr>
              <w:t>la mise en œuvre</w:t>
            </w:r>
            <w:r w:rsidR="00B409AD" w:rsidRPr="00636C65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</w:t>
            </w:r>
            <w:r w:rsidR="00B409AD" w:rsidRPr="00636C65">
              <w:rPr>
                <w:rStyle w:val="hps"/>
                <w:rFonts w:ascii="Century Gothic" w:hAnsi="Century Gothic" w:cs="Arial"/>
                <w:sz w:val="20"/>
                <w:szCs w:val="20"/>
                <w:lang w:val="fr-CA"/>
              </w:rPr>
              <w:t>de</w:t>
            </w:r>
            <w:r w:rsidR="00B409AD" w:rsidRPr="00636C65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</w:t>
            </w:r>
            <w:r w:rsidR="00B409AD" w:rsidRPr="00636C65">
              <w:rPr>
                <w:rStyle w:val="hps"/>
                <w:rFonts w:ascii="Century Gothic" w:hAnsi="Century Gothic" w:cs="Arial"/>
                <w:sz w:val="20"/>
                <w:szCs w:val="20"/>
                <w:lang w:val="fr-CA"/>
              </w:rPr>
              <w:t>plan</w:t>
            </w:r>
            <w:r w:rsidR="00F27AF1">
              <w:rPr>
                <w:rStyle w:val="hps"/>
                <w:rFonts w:ascii="Century Gothic" w:hAnsi="Century Gothic" w:cs="Arial"/>
                <w:sz w:val="20"/>
                <w:szCs w:val="20"/>
                <w:lang w:val="fr-CA"/>
              </w:rPr>
              <w:t>s</w:t>
            </w:r>
            <w:r w:rsidR="00B409AD" w:rsidRPr="00636C65">
              <w:rPr>
                <w:rStyle w:val="hps"/>
                <w:rFonts w:ascii="Century Gothic" w:hAnsi="Century Gothic" w:cs="Arial"/>
                <w:sz w:val="20"/>
                <w:szCs w:val="20"/>
                <w:lang w:val="fr-CA"/>
              </w:rPr>
              <w:t xml:space="preserve"> opérationnel</w:t>
            </w:r>
            <w:r w:rsidR="00F27AF1">
              <w:rPr>
                <w:rStyle w:val="hps"/>
                <w:rFonts w:ascii="Century Gothic" w:hAnsi="Century Gothic" w:cs="Arial"/>
                <w:sz w:val="20"/>
                <w:szCs w:val="20"/>
                <w:lang w:val="fr-CA"/>
              </w:rPr>
              <w:t>s</w:t>
            </w:r>
            <w:r w:rsidR="00B409AD" w:rsidRPr="00636C65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</w:t>
            </w:r>
            <w:r w:rsidR="00B409AD" w:rsidRPr="00636C65">
              <w:rPr>
                <w:rStyle w:val="hps"/>
                <w:rFonts w:ascii="Century Gothic" w:hAnsi="Century Gothic" w:cs="Arial"/>
                <w:sz w:val="20"/>
                <w:szCs w:val="20"/>
                <w:lang w:val="fr-CA"/>
              </w:rPr>
              <w:t>/</w:t>
            </w:r>
            <w:r w:rsidR="00B409AD" w:rsidRPr="00636C65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</w:t>
            </w:r>
            <w:r w:rsidR="00B409AD" w:rsidRPr="00636C65">
              <w:rPr>
                <w:rStyle w:val="hps"/>
                <w:rFonts w:ascii="Century Gothic" w:hAnsi="Century Gothic" w:cs="Arial"/>
                <w:sz w:val="20"/>
                <w:szCs w:val="20"/>
                <w:lang w:val="fr-CA"/>
              </w:rPr>
              <w:t>sylviculture</w:t>
            </w:r>
            <w:r w:rsidR="00B409AD" w:rsidRPr="00636C65">
              <w:rPr>
                <w:rFonts w:ascii="Century Gothic" w:hAnsi="Century Gothic" w:cs="Arial"/>
                <w:sz w:val="20"/>
                <w:szCs w:val="20"/>
                <w:lang w:val="fr-CA"/>
              </w:rPr>
              <w:t>.</w:t>
            </w:r>
          </w:p>
        </w:tc>
      </w:tr>
      <w:tr w:rsidR="005C5B96" w:rsidRPr="00636C65" w:rsidTr="00DA2020">
        <w:trPr>
          <w:trHeight w:val="803"/>
        </w:trPr>
        <w:tc>
          <w:tcPr>
            <w:tcW w:w="3433" w:type="dxa"/>
            <w:shd w:val="clear" w:color="auto" w:fill="E7E6E6" w:themeFill="background2"/>
          </w:tcPr>
          <w:p w:rsidR="005C5B96" w:rsidRPr="00636C65" w:rsidRDefault="007A05E9" w:rsidP="0043770A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Position </w:t>
            </w:r>
          </w:p>
        </w:tc>
        <w:tc>
          <w:tcPr>
            <w:tcW w:w="6034" w:type="dxa"/>
            <w:shd w:val="clear" w:color="auto" w:fill="E7E6E6" w:themeFill="background2"/>
          </w:tcPr>
          <w:p w:rsidR="005C5B96" w:rsidRPr="00636C65" w:rsidRDefault="00DA5672" w:rsidP="00121D78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Nom &amp; Poste</w:t>
            </w:r>
            <w:r w:rsidR="007A05E9"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</w:t>
            </w:r>
          </w:p>
          <w:p w:rsidR="005C5B96" w:rsidRPr="00636C65" w:rsidRDefault="00DA5672" w:rsidP="00121D78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Brève description des compétences</w:t>
            </w:r>
          </w:p>
          <w:p w:rsidR="005C5B96" w:rsidRPr="00636C65" w:rsidRDefault="00DA5672" w:rsidP="00121D78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Coordonnées</w:t>
            </w:r>
          </w:p>
        </w:tc>
      </w:tr>
      <w:tr w:rsidR="005C5B96" w:rsidRPr="00374DA9" w:rsidTr="00DA2020">
        <w:trPr>
          <w:trHeight w:val="535"/>
        </w:trPr>
        <w:tc>
          <w:tcPr>
            <w:tcW w:w="3433" w:type="dxa"/>
          </w:tcPr>
          <w:p w:rsidR="005C5B96" w:rsidRPr="00636C65" w:rsidRDefault="00B409AD" w:rsidP="00B409AD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>Représentant de la chambre environnementale avec expérience écologie forestière et/ou opérationnelle</w:t>
            </w:r>
            <w:r w:rsidR="007A05E9"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  </w:t>
            </w:r>
          </w:p>
        </w:tc>
        <w:tc>
          <w:tcPr>
            <w:tcW w:w="6034" w:type="dxa"/>
          </w:tcPr>
          <w:p w:rsidR="005C5B96" w:rsidRPr="00636C65" w:rsidRDefault="005C5B96" w:rsidP="00121D78">
            <w:pPr>
              <w:pStyle w:val="NoSpacing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5C5B96" w:rsidRPr="00374DA9" w:rsidTr="00DA2020">
        <w:trPr>
          <w:trHeight w:val="535"/>
        </w:trPr>
        <w:tc>
          <w:tcPr>
            <w:tcW w:w="3433" w:type="dxa"/>
          </w:tcPr>
          <w:p w:rsidR="005C5B96" w:rsidRPr="00636C65" w:rsidRDefault="00B409AD" w:rsidP="00B409AD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Représentant de l’industrie forestière avec expérience écologie forestière et/ou opérationnelle </w:t>
            </w:r>
            <w:r w:rsidR="007A05E9"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  </w:t>
            </w:r>
          </w:p>
        </w:tc>
        <w:tc>
          <w:tcPr>
            <w:tcW w:w="6034" w:type="dxa"/>
          </w:tcPr>
          <w:p w:rsidR="005C5B96" w:rsidRPr="00636C65" w:rsidRDefault="005C5B96" w:rsidP="00121D78">
            <w:pPr>
              <w:pStyle w:val="NoSpacing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5C5B96" w:rsidRPr="00374DA9" w:rsidTr="00DA2020">
        <w:trPr>
          <w:trHeight w:val="535"/>
        </w:trPr>
        <w:tc>
          <w:tcPr>
            <w:tcW w:w="3433" w:type="dxa"/>
          </w:tcPr>
          <w:p w:rsidR="005C5B96" w:rsidRPr="00636C65" w:rsidRDefault="007A05E9" w:rsidP="00B409AD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>Biologist</w:t>
            </w:r>
            <w:r w:rsidR="00B409AD"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e travaillant dans l’industrie avec expérience écologie forestière et/ou opérationnelle </w:t>
            </w: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   </w:t>
            </w:r>
          </w:p>
        </w:tc>
        <w:tc>
          <w:tcPr>
            <w:tcW w:w="6034" w:type="dxa"/>
          </w:tcPr>
          <w:p w:rsidR="005C5B96" w:rsidRPr="00636C65" w:rsidRDefault="005C5B96" w:rsidP="00121D78">
            <w:pPr>
              <w:pStyle w:val="NoSpacing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5C5B96" w:rsidRPr="00374DA9" w:rsidTr="00DA2020">
        <w:trPr>
          <w:trHeight w:val="552"/>
        </w:trPr>
        <w:tc>
          <w:tcPr>
            <w:tcW w:w="3433" w:type="dxa"/>
          </w:tcPr>
          <w:p w:rsidR="005C5B96" w:rsidRPr="00636C65" w:rsidRDefault="00B409AD" w:rsidP="00B409AD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>B</w:t>
            </w:r>
            <w:r w:rsidR="007A05E9" w:rsidRPr="00636C65">
              <w:rPr>
                <w:rFonts w:ascii="Century Gothic" w:hAnsi="Century Gothic"/>
                <w:sz w:val="18"/>
                <w:szCs w:val="18"/>
                <w:lang w:val="fr-CA"/>
              </w:rPr>
              <w:t>iologist</w:t>
            </w: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>e reconnu avec</w:t>
            </w:r>
            <w:r w:rsidR="007A05E9"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   </w:t>
            </w: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expérience écologie forestière et/ou opérationnelle  </w:t>
            </w:r>
          </w:p>
        </w:tc>
        <w:tc>
          <w:tcPr>
            <w:tcW w:w="6034" w:type="dxa"/>
          </w:tcPr>
          <w:p w:rsidR="005C5B96" w:rsidRPr="00636C65" w:rsidRDefault="005C5B96" w:rsidP="00121D78">
            <w:pPr>
              <w:pStyle w:val="NoSpacing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5C5B96" w:rsidRPr="00374DA9" w:rsidTr="00DA2020">
        <w:trPr>
          <w:trHeight w:val="284"/>
        </w:trPr>
        <w:tc>
          <w:tcPr>
            <w:tcW w:w="3433" w:type="dxa"/>
          </w:tcPr>
          <w:p w:rsidR="005C5B96" w:rsidRPr="00636C65" w:rsidRDefault="00B409AD" w:rsidP="00B409AD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Auditeur </w:t>
            </w:r>
            <w:r w:rsidR="007A05E9"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FSC </w:t>
            </w: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des aspects écologiques et </w:t>
            </w:r>
            <w:r w:rsidR="00636C65" w:rsidRPr="00636C65">
              <w:rPr>
                <w:rFonts w:ascii="Century Gothic" w:hAnsi="Century Gothic"/>
                <w:sz w:val="18"/>
                <w:szCs w:val="18"/>
                <w:lang w:val="fr-CA"/>
              </w:rPr>
              <w:t>opérationnels</w:t>
            </w:r>
          </w:p>
        </w:tc>
        <w:tc>
          <w:tcPr>
            <w:tcW w:w="6034" w:type="dxa"/>
          </w:tcPr>
          <w:p w:rsidR="005C5B96" w:rsidRPr="00636C65" w:rsidRDefault="005C5B96" w:rsidP="00121D78">
            <w:pPr>
              <w:pStyle w:val="NoSpacing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</w:tbl>
    <w:p w:rsidR="009C03EC" w:rsidRPr="00636C65" w:rsidRDefault="009C03EC" w:rsidP="009C03EC">
      <w:pPr>
        <w:rPr>
          <w:rFonts w:ascii="Century Gothic" w:hAnsi="Century Gothic"/>
          <w:lang w:val="fr-CA"/>
        </w:rPr>
      </w:pPr>
    </w:p>
    <w:p w:rsidR="009C03EC" w:rsidRPr="00636C65" w:rsidRDefault="00DA5672" w:rsidP="0043770A">
      <w:pPr>
        <w:pStyle w:val="Heading2"/>
        <w:rPr>
          <w:sz w:val="24"/>
          <w:szCs w:val="24"/>
          <w:lang w:val="fr-CA"/>
        </w:rPr>
      </w:pPr>
      <w:r w:rsidRPr="00636C65">
        <w:rPr>
          <w:rFonts w:ascii="Century Gothic" w:hAnsi="Century Gothic"/>
          <w:sz w:val="24"/>
          <w:szCs w:val="24"/>
          <w:lang w:val="fr-CA"/>
        </w:rPr>
        <w:t>Princip</w:t>
      </w:r>
      <w:r w:rsidR="005C5B96" w:rsidRPr="00636C65">
        <w:rPr>
          <w:rFonts w:ascii="Century Gothic" w:hAnsi="Century Gothic"/>
          <w:sz w:val="24"/>
          <w:szCs w:val="24"/>
          <w:lang w:val="fr-CA"/>
        </w:rPr>
        <w:t xml:space="preserve">e 3: </w:t>
      </w:r>
      <w:r w:rsidRPr="00636C65">
        <w:rPr>
          <w:rFonts w:ascii="Century Gothic" w:hAnsi="Century Gothic"/>
          <w:sz w:val="24"/>
          <w:szCs w:val="24"/>
          <w:lang w:val="fr-CA"/>
        </w:rPr>
        <w:t>Droits autochtones, incluant le consentement libre, préalable et éclairé</w:t>
      </w:r>
      <w:r w:rsidR="005C5B96" w:rsidRPr="00636C65">
        <w:rPr>
          <w:sz w:val="24"/>
          <w:szCs w:val="24"/>
          <w:lang w:val="fr-CA"/>
        </w:rPr>
        <w:t xml:space="preserve"> </w:t>
      </w:r>
      <w:r w:rsidR="00334A21" w:rsidRPr="00636C65">
        <w:rPr>
          <w:sz w:val="24"/>
          <w:szCs w:val="24"/>
          <w:lang w:val="fr-CA"/>
        </w:rPr>
        <w:t>(CLPE)</w:t>
      </w:r>
    </w:p>
    <w:tbl>
      <w:tblPr>
        <w:tblStyle w:val="TableGridLight1"/>
        <w:tblW w:w="9407" w:type="dxa"/>
        <w:tblLook w:val="04A0"/>
      </w:tblPr>
      <w:tblGrid>
        <w:gridCol w:w="3411"/>
        <w:gridCol w:w="5996"/>
      </w:tblGrid>
      <w:tr w:rsidR="00596E93" w:rsidRPr="00374DA9" w:rsidTr="00596E93">
        <w:trPr>
          <w:trHeight w:val="804"/>
        </w:trPr>
        <w:tc>
          <w:tcPr>
            <w:tcW w:w="9407" w:type="dxa"/>
            <w:gridSpan w:val="2"/>
            <w:shd w:val="clear" w:color="auto" w:fill="E7E6E6" w:themeFill="background2"/>
          </w:tcPr>
          <w:p w:rsidR="00596E93" w:rsidRPr="00636C65" w:rsidRDefault="00DA5672" w:rsidP="00334A21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Considé</w:t>
            </w:r>
            <w:r w:rsidR="00FC1032"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rations</w:t>
            </w:r>
            <w:r w:rsidR="007A05E9"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: </w:t>
            </w:r>
            <w:r w:rsidR="00334A21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Dans le cadre</w:t>
            </w:r>
            <w:r w:rsidR="00334A21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="00334A21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d'un projet global</w:t>
            </w:r>
            <w:r w:rsidR="00334A21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="00334A21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qui vise à</w:t>
            </w:r>
            <w:r w:rsidR="00334A21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="00334A21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mieux comprendre</w:t>
            </w:r>
            <w:r w:rsidR="00334A21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="00334A21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l’application passé</w:t>
            </w:r>
            <w:r w:rsidR="00334A21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="00334A21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et future</w:t>
            </w:r>
            <w:r w:rsidR="00334A21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="00F27AF1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du</w:t>
            </w:r>
            <w:r w:rsidR="00334A21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="00334A21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P3</w:t>
            </w:r>
            <w:r w:rsidR="00334A21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="00334A21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et</w:t>
            </w:r>
            <w:r w:rsidR="00334A21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du CLPE </w:t>
            </w:r>
            <w:r w:rsidR="00334A21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dans le contexte canadien</w:t>
            </w:r>
            <w:r w:rsidR="00334A21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. </w:t>
            </w:r>
            <w:r w:rsidR="00334A21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Le travail et les</w:t>
            </w:r>
            <w:r w:rsidR="00334A21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="00334A21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discussions</w:t>
            </w:r>
            <w:r w:rsidR="00334A21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="00334A21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menées</w:t>
            </w:r>
            <w:r w:rsidR="00334A21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="00334A21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dans ce projet</w:t>
            </w:r>
            <w:r w:rsidR="00334A21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="00334A21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serviront à alimenter</w:t>
            </w:r>
            <w:r w:rsidR="00334A21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notre réflexion sur </w:t>
            </w:r>
            <w:r w:rsidR="00334A21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le rôle</w:t>
            </w:r>
            <w:r w:rsidR="00334A21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="00334A21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du CLPE</w:t>
            </w:r>
            <w:r w:rsidR="00334A21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="00334A21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et son application</w:t>
            </w:r>
            <w:r w:rsidR="00334A21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="00334A21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dans notre</w:t>
            </w:r>
            <w:r w:rsidR="00334A21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="00334A21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norme nationale</w:t>
            </w:r>
            <w:r w:rsidR="00334A21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.</w:t>
            </w:r>
          </w:p>
        </w:tc>
      </w:tr>
      <w:tr w:rsidR="005C5B96" w:rsidRPr="00636C65" w:rsidTr="00DA2020">
        <w:trPr>
          <w:trHeight w:val="804"/>
        </w:trPr>
        <w:tc>
          <w:tcPr>
            <w:tcW w:w="3411" w:type="dxa"/>
            <w:shd w:val="clear" w:color="auto" w:fill="E7E6E6" w:themeFill="background2"/>
          </w:tcPr>
          <w:p w:rsidR="005C5B96" w:rsidRPr="00636C65" w:rsidRDefault="005C5B96" w:rsidP="00121D78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Position </w:t>
            </w:r>
          </w:p>
        </w:tc>
        <w:tc>
          <w:tcPr>
            <w:tcW w:w="5996" w:type="dxa"/>
            <w:shd w:val="clear" w:color="auto" w:fill="E7E6E6" w:themeFill="background2"/>
          </w:tcPr>
          <w:p w:rsidR="00DA5672" w:rsidRPr="00636C65" w:rsidRDefault="00DA5672" w:rsidP="00DA5672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Nom &amp; Poste </w:t>
            </w:r>
          </w:p>
          <w:p w:rsidR="00DA5672" w:rsidRPr="00636C65" w:rsidRDefault="00DA5672" w:rsidP="00DA5672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Brève description des compétences</w:t>
            </w:r>
          </w:p>
          <w:p w:rsidR="005C5B96" w:rsidRPr="00636C65" w:rsidRDefault="00DA5672" w:rsidP="00DA5672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Coordonnées</w:t>
            </w:r>
          </w:p>
        </w:tc>
      </w:tr>
      <w:tr w:rsidR="005C5B96" w:rsidRPr="00374DA9" w:rsidTr="00DA2020">
        <w:trPr>
          <w:trHeight w:val="530"/>
        </w:trPr>
        <w:tc>
          <w:tcPr>
            <w:tcW w:w="3411" w:type="dxa"/>
          </w:tcPr>
          <w:p w:rsidR="005C5B96" w:rsidRPr="00636C65" w:rsidRDefault="00334A21" w:rsidP="00334A21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>Expert reconnu en science</w:t>
            </w:r>
            <w:r w:rsidR="00792BFD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sociale</w:t>
            </w:r>
            <w:r w:rsidR="00792BFD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 avec expérience des politiques et des opérations </w:t>
            </w:r>
          </w:p>
        </w:tc>
        <w:tc>
          <w:tcPr>
            <w:tcW w:w="5996" w:type="dxa"/>
          </w:tcPr>
          <w:p w:rsidR="005C5B96" w:rsidRPr="00636C65" w:rsidRDefault="005C5B96" w:rsidP="00121D78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5B96" w:rsidRPr="00374DA9" w:rsidTr="00DA2020">
        <w:trPr>
          <w:trHeight w:val="530"/>
        </w:trPr>
        <w:tc>
          <w:tcPr>
            <w:tcW w:w="3411" w:type="dxa"/>
          </w:tcPr>
          <w:p w:rsidR="005C5B96" w:rsidRPr="00636C65" w:rsidRDefault="00334A21" w:rsidP="00334A21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>Représentant de la grande industrie avec expérience en droits</w:t>
            </w:r>
            <w:r w:rsidR="00930EBF">
              <w:rPr>
                <w:rFonts w:ascii="Century Gothic" w:hAnsi="Century Gothic"/>
                <w:sz w:val="18"/>
                <w:szCs w:val="18"/>
                <w:lang w:val="fr-CA"/>
              </w:rPr>
              <w:t xml:space="preserve"> autochtones</w:t>
            </w:r>
          </w:p>
        </w:tc>
        <w:tc>
          <w:tcPr>
            <w:tcW w:w="5996" w:type="dxa"/>
          </w:tcPr>
          <w:p w:rsidR="005C5B96" w:rsidRPr="00636C65" w:rsidRDefault="005C5B96" w:rsidP="00121D78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5B96" w:rsidRPr="00374DA9" w:rsidTr="00DA2020">
        <w:trPr>
          <w:trHeight w:val="530"/>
        </w:trPr>
        <w:tc>
          <w:tcPr>
            <w:tcW w:w="3411" w:type="dxa"/>
          </w:tcPr>
          <w:p w:rsidR="005C5B96" w:rsidRPr="00636C65" w:rsidRDefault="00334A21" w:rsidP="00334A21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>Avocat ou expert en science social reconnu avec expérience en droits autochtones</w:t>
            </w:r>
          </w:p>
        </w:tc>
        <w:tc>
          <w:tcPr>
            <w:tcW w:w="5996" w:type="dxa"/>
          </w:tcPr>
          <w:p w:rsidR="005C5B96" w:rsidRPr="00636C65" w:rsidRDefault="005C5B96" w:rsidP="00121D78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5B96" w:rsidRPr="00374DA9" w:rsidTr="00DA2020">
        <w:trPr>
          <w:trHeight w:val="530"/>
        </w:trPr>
        <w:tc>
          <w:tcPr>
            <w:tcW w:w="3411" w:type="dxa"/>
          </w:tcPr>
          <w:p w:rsidR="005C5B96" w:rsidRPr="00636C65" w:rsidRDefault="00334A21" w:rsidP="00334A21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>Auditeur FSC des aspects du Principe 3</w:t>
            </w:r>
          </w:p>
        </w:tc>
        <w:tc>
          <w:tcPr>
            <w:tcW w:w="5996" w:type="dxa"/>
          </w:tcPr>
          <w:p w:rsidR="005C5B96" w:rsidRPr="00636C65" w:rsidRDefault="005C5B96" w:rsidP="00121D78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</w:tbl>
    <w:p w:rsidR="0043770A" w:rsidRPr="00636C65" w:rsidRDefault="0043770A" w:rsidP="009C03EC">
      <w:pPr>
        <w:rPr>
          <w:rFonts w:ascii="Century Gothic" w:hAnsi="Century Gothic"/>
          <w:lang w:val="fr-CA"/>
        </w:rPr>
      </w:pPr>
    </w:p>
    <w:p w:rsidR="00E53A31" w:rsidRPr="00636C65" w:rsidRDefault="00E53A31" w:rsidP="0043770A">
      <w:pPr>
        <w:pStyle w:val="Heading2"/>
        <w:rPr>
          <w:rFonts w:ascii="Century Gothic" w:hAnsi="Century Gothic"/>
          <w:sz w:val="24"/>
          <w:szCs w:val="24"/>
          <w:lang w:val="fr-CA"/>
        </w:rPr>
      </w:pPr>
    </w:p>
    <w:p w:rsidR="00E53A31" w:rsidRPr="00636C65" w:rsidRDefault="00E53A31" w:rsidP="00E53A31">
      <w:pPr>
        <w:rPr>
          <w:lang w:val="fr-CA"/>
        </w:rPr>
      </w:pPr>
    </w:p>
    <w:p w:rsidR="009C03EC" w:rsidRPr="00636C65" w:rsidRDefault="00DA5672" w:rsidP="0043770A">
      <w:pPr>
        <w:pStyle w:val="Heading2"/>
        <w:rPr>
          <w:sz w:val="24"/>
          <w:szCs w:val="24"/>
          <w:lang w:val="fr-CA"/>
        </w:rPr>
      </w:pPr>
      <w:r w:rsidRPr="00636C65">
        <w:rPr>
          <w:rFonts w:ascii="Century Gothic" w:hAnsi="Century Gothic"/>
          <w:sz w:val="24"/>
          <w:szCs w:val="24"/>
          <w:lang w:val="fr-CA"/>
        </w:rPr>
        <w:t>Droits des communautés et des parties prenantes</w:t>
      </w:r>
      <w:r w:rsidR="005C5B96" w:rsidRPr="00636C65">
        <w:rPr>
          <w:rFonts w:ascii="Century Gothic" w:hAnsi="Century Gothic"/>
          <w:sz w:val="24"/>
          <w:szCs w:val="24"/>
          <w:lang w:val="fr-CA"/>
        </w:rPr>
        <w:t xml:space="preserve"> </w:t>
      </w:r>
    </w:p>
    <w:tbl>
      <w:tblPr>
        <w:tblStyle w:val="TableGridLight1"/>
        <w:tblW w:w="9437" w:type="dxa"/>
        <w:tblLook w:val="04A0"/>
      </w:tblPr>
      <w:tblGrid>
        <w:gridCol w:w="3422"/>
        <w:gridCol w:w="6015"/>
      </w:tblGrid>
      <w:tr w:rsidR="00590ADF" w:rsidRPr="00374DA9" w:rsidTr="003D5C89">
        <w:trPr>
          <w:trHeight w:val="896"/>
        </w:trPr>
        <w:tc>
          <w:tcPr>
            <w:tcW w:w="9437" w:type="dxa"/>
            <w:gridSpan w:val="2"/>
            <w:shd w:val="clear" w:color="auto" w:fill="E7E6E6" w:themeFill="background2"/>
          </w:tcPr>
          <w:p w:rsidR="00590ADF" w:rsidRPr="00636C65" w:rsidRDefault="00DB3A4A" w:rsidP="00792BFD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Considé</w:t>
            </w:r>
            <w:r w:rsidR="00FC1032"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rations</w:t>
            </w:r>
            <w:r w:rsidR="00590ADF"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: </w:t>
            </w:r>
            <w:r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Comprendre et</w:t>
            </w:r>
            <w:r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définir les droits</w:t>
            </w:r>
            <w:r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légaux ou coutumiers</w:t>
            </w:r>
            <w:r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des communautés locales</w:t>
            </w:r>
            <w:r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, </w:t>
            </w:r>
            <w:r w:rsidR="00C5468D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définir </w:t>
            </w:r>
            <w:r w:rsidR="00792BFD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à qui s’applique le</w:t>
            </w:r>
            <w:r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consentement libre,</w:t>
            </w:r>
            <w:r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préalable et éclairé</w:t>
            </w:r>
            <w:r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et</w:t>
            </w:r>
            <w:r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l’application</w:t>
            </w:r>
            <w:r w:rsidR="00C5468D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de l’implication</w:t>
            </w:r>
            <w:r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des parties prenantes</w:t>
            </w:r>
            <w:r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dans un contexte canadien</w:t>
            </w:r>
            <w:r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.</w:t>
            </w:r>
          </w:p>
        </w:tc>
      </w:tr>
      <w:tr w:rsidR="005C5B96" w:rsidRPr="00636C65" w:rsidTr="00DA2020">
        <w:trPr>
          <w:trHeight w:val="896"/>
        </w:trPr>
        <w:tc>
          <w:tcPr>
            <w:tcW w:w="3422" w:type="dxa"/>
            <w:shd w:val="clear" w:color="auto" w:fill="E7E6E6" w:themeFill="background2"/>
          </w:tcPr>
          <w:p w:rsidR="005C5B96" w:rsidRPr="00636C65" w:rsidRDefault="005C5B96" w:rsidP="00121D78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Position </w:t>
            </w:r>
          </w:p>
        </w:tc>
        <w:tc>
          <w:tcPr>
            <w:tcW w:w="6015" w:type="dxa"/>
            <w:shd w:val="clear" w:color="auto" w:fill="E7E6E6" w:themeFill="background2"/>
          </w:tcPr>
          <w:p w:rsidR="00DA5672" w:rsidRPr="00636C65" w:rsidRDefault="00DA5672" w:rsidP="00DA5672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Nom &amp; Poste </w:t>
            </w:r>
          </w:p>
          <w:p w:rsidR="00DA5672" w:rsidRPr="00636C65" w:rsidRDefault="00DA5672" w:rsidP="00DA5672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Brève description des compétences</w:t>
            </w:r>
          </w:p>
          <w:p w:rsidR="005C5B96" w:rsidRPr="00636C65" w:rsidRDefault="00DA5672" w:rsidP="00DA5672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Coordonnées</w:t>
            </w:r>
          </w:p>
        </w:tc>
      </w:tr>
      <w:tr w:rsidR="005C5B96" w:rsidRPr="00374DA9" w:rsidTr="00DA2020">
        <w:trPr>
          <w:trHeight w:val="591"/>
        </w:trPr>
        <w:tc>
          <w:tcPr>
            <w:tcW w:w="3422" w:type="dxa"/>
          </w:tcPr>
          <w:p w:rsidR="005C5B96" w:rsidRPr="00636C65" w:rsidRDefault="00C5468D" w:rsidP="00C5468D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>Expert reconnu en science</w:t>
            </w:r>
            <w:r w:rsidR="00792BFD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sociale</w:t>
            </w:r>
            <w:r w:rsidR="00792BFD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 avec expérience des politiques et des opérations (1-2 personnes</w:t>
            </w:r>
            <w:r w:rsidR="005C5B96" w:rsidRPr="00636C65">
              <w:rPr>
                <w:rFonts w:ascii="Century Gothic" w:hAnsi="Century Gothic"/>
                <w:sz w:val="18"/>
                <w:szCs w:val="18"/>
                <w:lang w:val="fr-CA"/>
              </w:rPr>
              <w:t>)</w:t>
            </w:r>
          </w:p>
        </w:tc>
        <w:tc>
          <w:tcPr>
            <w:tcW w:w="6015" w:type="dxa"/>
          </w:tcPr>
          <w:p w:rsidR="005C5B96" w:rsidRPr="00636C65" w:rsidRDefault="005C5B96" w:rsidP="00121D78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5B96" w:rsidRPr="00374DA9" w:rsidTr="00C5468D">
        <w:trPr>
          <w:trHeight w:val="524"/>
        </w:trPr>
        <w:tc>
          <w:tcPr>
            <w:tcW w:w="3422" w:type="dxa"/>
          </w:tcPr>
          <w:p w:rsidR="005C5B96" w:rsidRPr="00636C65" w:rsidRDefault="00C5468D" w:rsidP="00C5468D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Auditeur FSC avec expérience dans l’audit des aspects sociaux </w:t>
            </w:r>
          </w:p>
        </w:tc>
        <w:tc>
          <w:tcPr>
            <w:tcW w:w="6015" w:type="dxa"/>
          </w:tcPr>
          <w:p w:rsidR="005C5B96" w:rsidRPr="00636C65" w:rsidRDefault="005C5B96" w:rsidP="00121D78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5B96" w:rsidRPr="00374DA9" w:rsidTr="00DA2020">
        <w:trPr>
          <w:trHeight w:val="611"/>
        </w:trPr>
        <w:tc>
          <w:tcPr>
            <w:tcW w:w="3422" w:type="dxa"/>
          </w:tcPr>
          <w:p w:rsidR="005C5B96" w:rsidRPr="00636C65" w:rsidRDefault="00C5468D" w:rsidP="00C5468D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Représentant de l’industrie forestière avec expérience avec les droits des communautés et des parties prenantes </w:t>
            </w:r>
          </w:p>
        </w:tc>
        <w:tc>
          <w:tcPr>
            <w:tcW w:w="6015" w:type="dxa"/>
          </w:tcPr>
          <w:p w:rsidR="005C5B96" w:rsidRPr="00636C65" w:rsidRDefault="005C5B96" w:rsidP="00121D78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</w:tbl>
    <w:p w:rsidR="0043770A" w:rsidRPr="00636C65" w:rsidRDefault="0043770A" w:rsidP="009C03EC">
      <w:pPr>
        <w:rPr>
          <w:rFonts w:ascii="Century Gothic" w:hAnsi="Century Gothic"/>
          <w:lang w:val="fr-CA"/>
        </w:rPr>
      </w:pPr>
    </w:p>
    <w:p w:rsidR="009C03EC" w:rsidRPr="00636C65" w:rsidRDefault="00DA5672" w:rsidP="0043770A">
      <w:pPr>
        <w:pStyle w:val="Heading2"/>
        <w:rPr>
          <w:sz w:val="24"/>
          <w:szCs w:val="24"/>
          <w:lang w:val="fr-CA"/>
        </w:rPr>
      </w:pPr>
      <w:r w:rsidRPr="00636C65">
        <w:rPr>
          <w:rFonts w:ascii="Century Gothic" w:hAnsi="Century Gothic"/>
          <w:sz w:val="24"/>
          <w:szCs w:val="24"/>
          <w:lang w:val="fr-CA"/>
        </w:rPr>
        <w:t>Échelle, intensité et risque</w:t>
      </w:r>
      <w:r w:rsidR="005C5B96" w:rsidRPr="00636C65">
        <w:rPr>
          <w:rFonts w:ascii="Century Gothic" w:hAnsi="Century Gothic"/>
          <w:sz w:val="24"/>
          <w:szCs w:val="24"/>
          <w:lang w:val="fr-CA"/>
        </w:rPr>
        <w:t xml:space="preserve"> (</w:t>
      </w:r>
      <w:r w:rsidRPr="00636C65">
        <w:rPr>
          <w:rFonts w:ascii="Century Gothic" w:hAnsi="Century Gothic"/>
          <w:sz w:val="24"/>
          <w:szCs w:val="24"/>
          <w:lang w:val="fr-CA"/>
        </w:rPr>
        <w:t>E</w:t>
      </w:r>
      <w:r w:rsidR="00C5468D" w:rsidRPr="00636C65">
        <w:rPr>
          <w:rFonts w:ascii="Century Gothic" w:hAnsi="Century Gothic"/>
          <w:sz w:val="24"/>
          <w:szCs w:val="24"/>
          <w:lang w:val="fr-CA"/>
        </w:rPr>
        <w:t>IR), incluant</w:t>
      </w:r>
      <w:r w:rsidR="005C5B96" w:rsidRPr="00636C65">
        <w:rPr>
          <w:sz w:val="24"/>
          <w:szCs w:val="24"/>
          <w:lang w:val="fr-CA"/>
        </w:rPr>
        <w:t xml:space="preserve"> </w:t>
      </w:r>
      <w:r w:rsidRPr="00636C65">
        <w:rPr>
          <w:sz w:val="24"/>
          <w:szCs w:val="24"/>
          <w:lang w:val="fr-CA"/>
        </w:rPr>
        <w:t>PDAFI</w:t>
      </w:r>
    </w:p>
    <w:tbl>
      <w:tblPr>
        <w:tblStyle w:val="TableGridLight1"/>
        <w:tblW w:w="9453" w:type="dxa"/>
        <w:tblLook w:val="04A0"/>
      </w:tblPr>
      <w:tblGrid>
        <w:gridCol w:w="3428"/>
        <w:gridCol w:w="6025"/>
      </w:tblGrid>
      <w:tr w:rsidR="00590ADF" w:rsidRPr="00374DA9" w:rsidTr="003D5C89">
        <w:trPr>
          <w:trHeight w:val="678"/>
        </w:trPr>
        <w:tc>
          <w:tcPr>
            <w:tcW w:w="9453" w:type="dxa"/>
            <w:gridSpan w:val="2"/>
            <w:shd w:val="clear" w:color="auto" w:fill="E7E6E6" w:themeFill="background2"/>
          </w:tcPr>
          <w:p w:rsidR="00590ADF" w:rsidRPr="00636C65" w:rsidRDefault="00C5468D" w:rsidP="009C0E39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Considé</w:t>
            </w:r>
            <w:r w:rsidR="00FC1032"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rations</w:t>
            </w:r>
            <w:r w:rsidR="00636C65"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: </w:t>
            </w:r>
            <w:r w:rsidR="00636C65" w:rsidRPr="00792BFD">
              <w:rPr>
                <w:rFonts w:ascii="Century Gothic" w:hAnsi="Century Gothic"/>
                <w:sz w:val="20"/>
                <w:szCs w:val="20"/>
                <w:lang w:val="fr-CA"/>
              </w:rPr>
              <w:t>Comment</w:t>
            </w:r>
            <w:r w:rsidR="009C0E39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="009C0E39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appliquer le concept</w:t>
            </w:r>
            <w:r w:rsidR="009C0E39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="009C0E39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de l’EIR</w:t>
            </w:r>
            <w:r w:rsidR="009C0E39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="009C0E39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à des opérations</w:t>
            </w:r>
            <w:r w:rsidR="009C0E39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="009C0E39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de tailles différentes</w:t>
            </w:r>
            <w:r w:rsidR="009C0E39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="009C0E39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et</w:t>
            </w:r>
            <w:r w:rsidR="009C0E39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comment définir une</w:t>
            </w:r>
            <w:r w:rsidR="009C0E39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norme</w:t>
            </w:r>
            <w:r w:rsidR="009C0E39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="009C0E39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viable</w:t>
            </w:r>
            <w:r w:rsidR="009C0E39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="009C0E39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pour</w:t>
            </w:r>
            <w:r w:rsidR="009C0E39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="009C0E39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les petites opérations tout en atteignant</w:t>
            </w:r>
            <w:r w:rsidR="009C0E39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="009C0E39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les</w:t>
            </w:r>
            <w:r w:rsidR="009C0E39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="009C0E39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objectifs des</w:t>
            </w:r>
            <w:r w:rsidR="009C0E39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="009C0E39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Principes</w:t>
            </w:r>
            <w:r w:rsidR="009C0E39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="004C13BC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et C</w:t>
            </w:r>
            <w:r w:rsidR="009C0E39"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ritères</w:t>
            </w:r>
            <w:r w:rsidR="009C0E39"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de FSC.</w:t>
            </w:r>
          </w:p>
        </w:tc>
      </w:tr>
      <w:tr w:rsidR="005C5B96" w:rsidRPr="00636C65" w:rsidTr="00DA2020">
        <w:trPr>
          <w:trHeight w:val="678"/>
        </w:trPr>
        <w:tc>
          <w:tcPr>
            <w:tcW w:w="3428" w:type="dxa"/>
            <w:shd w:val="clear" w:color="auto" w:fill="E7E6E6" w:themeFill="background2"/>
          </w:tcPr>
          <w:p w:rsidR="005C5B96" w:rsidRPr="00636C65" w:rsidRDefault="005C5B96" w:rsidP="00121D78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Position </w:t>
            </w:r>
          </w:p>
        </w:tc>
        <w:tc>
          <w:tcPr>
            <w:tcW w:w="6025" w:type="dxa"/>
            <w:shd w:val="clear" w:color="auto" w:fill="E7E6E6" w:themeFill="background2"/>
          </w:tcPr>
          <w:p w:rsidR="00DA5672" w:rsidRPr="00636C65" w:rsidRDefault="00DA5672" w:rsidP="00DA5672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Nom &amp; Poste </w:t>
            </w:r>
          </w:p>
          <w:p w:rsidR="00DA5672" w:rsidRPr="00636C65" w:rsidRDefault="00DA5672" w:rsidP="00DA5672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Brève description des compétences</w:t>
            </w:r>
          </w:p>
          <w:p w:rsidR="005C5B96" w:rsidRPr="00636C65" w:rsidRDefault="00DA5672" w:rsidP="00DA5672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Coordonnées</w:t>
            </w:r>
          </w:p>
        </w:tc>
      </w:tr>
      <w:tr w:rsidR="005C5B96" w:rsidRPr="00374DA9" w:rsidTr="00DA2020">
        <w:trPr>
          <w:trHeight w:val="678"/>
        </w:trPr>
        <w:tc>
          <w:tcPr>
            <w:tcW w:w="3428" w:type="dxa"/>
          </w:tcPr>
          <w:p w:rsidR="005C5B96" w:rsidRPr="00636C65" w:rsidRDefault="004C13BC" w:rsidP="004C13BC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Représentant en </w:t>
            </w:r>
            <w:r w:rsidR="009C0E39" w:rsidRPr="00636C65">
              <w:rPr>
                <w:rFonts w:ascii="Century Gothic" w:hAnsi="Century Gothic"/>
                <w:sz w:val="18"/>
                <w:szCs w:val="18"/>
                <w:lang w:val="fr-CA"/>
              </w:rPr>
              <w:t>aménagement forestier à petite échelle (PDAFI: aménagement de lots</w:t>
            </w:r>
            <w:r w:rsidR="005C5B96" w:rsidRPr="00636C65">
              <w:rPr>
                <w:rFonts w:ascii="Century Gothic" w:hAnsi="Century Gothic"/>
                <w:sz w:val="18"/>
                <w:szCs w:val="18"/>
                <w:lang w:val="fr-CA"/>
              </w:rPr>
              <w:t>,</w:t>
            </w:r>
            <w:r w:rsidR="009C0E39"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 expérience de groupe &amp; communautaire</w:t>
            </w:r>
            <w:r w:rsidR="005C5B96" w:rsidRPr="00636C65">
              <w:rPr>
                <w:rFonts w:ascii="Century Gothic" w:hAnsi="Century Gothic"/>
                <w:sz w:val="18"/>
                <w:szCs w:val="18"/>
                <w:lang w:val="fr-CA"/>
              </w:rPr>
              <w:t>)</w:t>
            </w:r>
            <w:r w:rsidR="009C0E39"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(1-2 personnes</w:t>
            </w:r>
            <w:r w:rsidR="005C5B96" w:rsidRPr="00636C65">
              <w:rPr>
                <w:rFonts w:ascii="Century Gothic" w:hAnsi="Century Gothic"/>
                <w:sz w:val="18"/>
                <w:szCs w:val="18"/>
                <w:lang w:val="fr-CA"/>
              </w:rPr>
              <w:t>)</w:t>
            </w:r>
          </w:p>
        </w:tc>
        <w:tc>
          <w:tcPr>
            <w:tcW w:w="6025" w:type="dxa"/>
          </w:tcPr>
          <w:p w:rsidR="005C5B96" w:rsidRPr="00636C65" w:rsidRDefault="005C5B96" w:rsidP="00121D78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5B96" w:rsidRPr="00374DA9" w:rsidTr="00DA2020">
        <w:trPr>
          <w:trHeight w:val="216"/>
        </w:trPr>
        <w:tc>
          <w:tcPr>
            <w:tcW w:w="3428" w:type="dxa"/>
          </w:tcPr>
          <w:p w:rsidR="005C5B96" w:rsidRPr="00636C65" w:rsidRDefault="009C0E39" w:rsidP="009C0E39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>Représentant de la petite à moyenne entreprise (EIR</w:t>
            </w:r>
            <w:r w:rsidR="005C5B96" w:rsidRPr="00636C65">
              <w:rPr>
                <w:rFonts w:ascii="Century Gothic" w:hAnsi="Century Gothic"/>
                <w:sz w:val="18"/>
                <w:szCs w:val="18"/>
                <w:lang w:val="fr-CA"/>
              </w:rPr>
              <w:t>)</w:t>
            </w:r>
          </w:p>
        </w:tc>
        <w:tc>
          <w:tcPr>
            <w:tcW w:w="6025" w:type="dxa"/>
          </w:tcPr>
          <w:p w:rsidR="005C5B96" w:rsidRPr="00636C65" w:rsidRDefault="005C5B96" w:rsidP="00121D78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5B96" w:rsidRPr="00374DA9" w:rsidTr="00DA2020">
        <w:trPr>
          <w:trHeight w:val="663"/>
        </w:trPr>
        <w:tc>
          <w:tcPr>
            <w:tcW w:w="3428" w:type="dxa"/>
          </w:tcPr>
          <w:p w:rsidR="005C5B96" w:rsidRPr="00636C65" w:rsidRDefault="009C0E39" w:rsidP="005C173B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>Expert en science</w:t>
            </w:r>
            <w:r w:rsidR="004C13BC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social</w:t>
            </w:r>
            <w:r w:rsidR="003C70EE" w:rsidRPr="00636C65">
              <w:rPr>
                <w:rFonts w:ascii="Century Gothic" w:hAnsi="Century Gothic"/>
                <w:sz w:val="18"/>
                <w:szCs w:val="18"/>
                <w:lang w:val="fr-CA"/>
              </w:rPr>
              <w:t>e</w:t>
            </w:r>
            <w:r w:rsidR="004C13BC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 w:rsidR="003C70EE"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 ou avo</w:t>
            </w: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cat reconnu avec expérience </w:t>
            </w:r>
            <w:r w:rsidR="005C173B"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avec PDAFI, opérations d’aménagement forestier de forêts communautaires et de petites à moyennes forêts </w:t>
            </w:r>
          </w:p>
        </w:tc>
        <w:tc>
          <w:tcPr>
            <w:tcW w:w="6025" w:type="dxa"/>
          </w:tcPr>
          <w:p w:rsidR="005C5B96" w:rsidRPr="00636C65" w:rsidRDefault="005C5B96" w:rsidP="00121D78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5B96" w:rsidRPr="00374DA9" w:rsidTr="00DA2020">
        <w:trPr>
          <w:trHeight w:val="462"/>
        </w:trPr>
        <w:tc>
          <w:tcPr>
            <w:tcW w:w="3428" w:type="dxa"/>
          </w:tcPr>
          <w:p w:rsidR="005C5B96" w:rsidRPr="00636C65" w:rsidRDefault="005C173B" w:rsidP="005C173B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Auditeur </w:t>
            </w:r>
            <w:r w:rsidR="005C5B96"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FSC </w:t>
            </w: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>avec</w:t>
            </w:r>
            <w:r w:rsidR="005C5B96"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 exp</w:t>
            </w: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>é</w:t>
            </w:r>
            <w:r w:rsidR="005C5B96"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rience </w:t>
            </w: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>dans l’audit des forêts communautaires, PDAFI et/ou groupes</w:t>
            </w:r>
          </w:p>
        </w:tc>
        <w:tc>
          <w:tcPr>
            <w:tcW w:w="6025" w:type="dxa"/>
          </w:tcPr>
          <w:p w:rsidR="005C5B96" w:rsidRPr="00636C65" w:rsidRDefault="005C5B96" w:rsidP="00121D78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</w:tbl>
    <w:p w:rsidR="0043770A" w:rsidRPr="00636C65" w:rsidRDefault="0043770A" w:rsidP="009C03EC">
      <w:pPr>
        <w:rPr>
          <w:rFonts w:ascii="Century Gothic" w:hAnsi="Century Gothic"/>
          <w:lang w:val="fr-CA"/>
        </w:rPr>
      </w:pPr>
    </w:p>
    <w:p w:rsidR="00E53A31" w:rsidRPr="00636C65" w:rsidRDefault="00E53A31" w:rsidP="0043770A">
      <w:pPr>
        <w:pStyle w:val="Heading2"/>
        <w:rPr>
          <w:rFonts w:ascii="Century Gothic" w:hAnsi="Century Gothic"/>
          <w:sz w:val="24"/>
          <w:szCs w:val="24"/>
          <w:lang w:val="fr-CA"/>
        </w:rPr>
      </w:pPr>
    </w:p>
    <w:p w:rsidR="00E53A31" w:rsidRPr="00636C65" w:rsidRDefault="00E53A31" w:rsidP="0043770A">
      <w:pPr>
        <w:pStyle w:val="Heading2"/>
        <w:rPr>
          <w:rFonts w:ascii="Century Gothic" w:hAnsi="Century Gothic"/>
          <w:sz w:val="24"/>
          <w:szCs w:val="24"/>
          <w:lang w:val="fr-CA"/>
        </w:rPr>
      </w:pPr>
    </w:p>
    <w:p w:rsidR="00E53A31" w:rsidRPr="00636C65" w:rsidRDefault="00E53A31" w:rsidP="00E53A31">
      <w:pPr>
        <w:rPr>
          <w:lang w:val="fr-CA"/>
        </w:rPr>
      </w:pPr>
    </w:p>
    <w:p w:rsidR="00E53A31" w:rsidRPr="00636C65" w:rsidRDefault="00E53A31" w:rsidP="0043770A">
      <w:pPr>
        <w:pStyle w:val="Heading2"/>
        <w:rPr>
          <w:rFonts w:ascii="Century Gothic" w:hAnsi="Century Gothic"/>
          <w:sz w:val="24"/>
          <w:szCs w:val="24"/>
          <w:lang w:val="fr-CA"/>
        </w:rPr>
      </w:pPr>
    </w:p>
    <w:p w:rsidR="00E53A31" w:rsidRPr="00636C65" w:rsidRDefault="00E53A31" w:rsidP="0043770A">
      <w:pPr>
        <w:pStyle w:val="Heading2"/>
        <w:rPr>
          <w:rFonts w:ascii="Century Gothic" w:hAnsi="Century Gothic"/>
          <w:sz w:val="24"/>
          <w:szCs w:val="24"/>
          <w:lang w:val="fr-CA"/>
        </w:rPr>
      </w:pPr>
    </w:p>
    <w:p w:rsidR="009C03EC" w:rsidRPr="00636C65" w:rsidRDefault="005C5B96" w:rsidP="0043770A">
      <w:pPr>
        <w:pStyle w:val="Heading2"/>
        <w:rPr>
          <w:sz w:val="24"/>
          <w:szCs w:val="24"/>
          <w:lang w:val="fr-CA"/>
        </w:rPr>
      </w:pPr>
      <w:r w:rsidRPr="00636C65">
        <w:rPr>
          <w:rFonts w:ascii="Century Gothic" w:hAnsi="Century Gothic"/>
          <w:sz w:val="24"/>
          <w:szCs w:val="24"/>
          <w:lang w:val="fr-CA"/>
        </w:rPr>
        <w:t xml:space="preserve">Pesticides, </w:t>
      </w:r>
      <w:r w:rsidR="00DA5672" w:rsidRPr="00636C65">
        <w:rPr>
          <w:rFonts w:ascii="Century Gothic" w:hAnsi="Century Gothic"/>
          <w:sz w:val="24"/>
          <w:szCs w:val="24"/>
          <w:lang w:val="fr-CA"/>
        </w:rPr>
        <w:t>c</w:t>
      </w:r>
      <w:r w:rsidRPr="00636C65">
        <w:rPr>
          <w:rFonts w:ascii="Century Gothic" w:hAnsi="Century Gothic"/>
          <w:sz w:val="24"/>
          <w:szCs w:val="24"/>
          <w:lang w:val="fr-CA"/>
        </w:rPr>
        <w:t xml:space="preserve">onversion </w:t>
      </w:r>
      <w:r w:rsidR="004C13BC">
        <w:rPr>
          <w:rFonts w:ascii="Century Gothic" w:hAnsi="Century Gothic"/>
          <w:sz w:val="24"/>
          <w:szCs w:val="24"/>
          <w:lang w:val="fr-CA"/>
        </w:rPr>
        <w:t>et</w:t>
      </w:r>
      <w:r w:rsidR="00DA5672" w:rsidRPr="00636C65">
        <w:rPr>
          <w:rFonts w:ascii="Century Gothic" w:hAnsi="Century Gothic"/>
          <w:sz w:val="24"/>
          <w:szCs w:val="24"/>
          <w:lang w:val="fr-CA"/>
        </w:rPr>
        <w:t xml:space="preserve"> espèces envahissantes</w:t>
      </w:r>
      <w:r w:rsidRPr="00636C65">
        <w:rPr>
          <w:sz w:val="24"/>
          <w:szCs w:val="24"/>
          <w:lang w:val="fr-CA"/>
        </w:rPr>
        <w:t xml:space="preserve"> </w:t>
      </w:r>
    </w:p>
    <w:tbl>
      <w:tblPr>
        <w:tblStyle w:val="TableGridLight1"/>
        <w:tblW w:w="9453" w:type="dxa"/>
        <w:tblLook w:val="04A0"/>
      </w:tblPr>
      <w:tblGrid>
        <w:gridCol w:w="3428"/>
        <w:gridCol w:w="6025"/>
      </w:tblGrid>
      <w:tr w:rsidR="00590ADF" w:rsidRPr="00374DA9" w:rsidTr="00E53A31">
        <w:trPr>
          <w:trHeight w:val="534"/>
        </w:trPr>
        <w:tc>
          <w:tcPr>
            <w:tcW w:w="9453" w:type="dxa"/>
            <w:gridSpan w:val="2"/>
            <w:shd w:val="clear" w:color="auto" w:fill="E7E6E6" w:themeFill="background2"/>
          </w:tcPr>
          <w:p w:rsidR="00590ADF" w:rsidRPr="00636C65" w:rsidRDefault="003C70EE" w:rsidP="004470E8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Considé</w:t>
            </w:r>
            <w:r w:rsidR="00FC1032"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rations</w:t>
            </w:r>
            <w:r w:rsidR="007A05E9"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: </w:t>
            </w:r>
            <w:r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Plusieurs</w:t>
            </w:r>
            <w:r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considérations liées aux pesticides</w:t>
            </w:r>
            <w:r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(principalement</w:t>
            </w:r>
            <w:r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herbicides</w:t>
            </w:r>
            <w:r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), à la </w:t>
            </w:r>
            <w:r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conversion et à l’utilisation</w:t>
            </w:r>
            <w:r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d’</w:t>
            </w:r>
            <w:r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espèces</w:t>
            </w:r>
            <w:r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</w:t>
            </w:r>
            <w:r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exotiques et</w:t>
            </w:r>
            <w:r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 xml:space="preserve"> d’</w:t>
            </w:r>
            <w:r w:rsidRPr="00636C65">
              <w:rPr>
                <w:rStyle w:val="hps"/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espèces envahissantes</w:t>
            </w:r>
            <w:r w:rsidRPr="00636C65">
              <w:rPr>
                <w:rFonts w:ascii="Century Gothic" w:hAnsi="Century Gothic" w:cs="Arial"/>
                <w:color w:val="222222"/>
                <w:sz w:val="20"/>
                <w:szCs w:val="20"/>
                <w:lang w:val="fr-CA"/>
              </w:rPr>
              <w:t>.</w:t>
            </w:r>
          </w:p>
        </w:tc>
      </w:tr>
      <w:tr w:rsidR="005C5B96" w:rsidRPr="00636C65" w:rsidTr="00DA2020">
        <w:trPr>
          <w:trHeight w:val="752"/>
        </w:trPr>
        <w:tc>
          <w:tcPr>
            <w:tcW w:w="3428" w:type="dxa"/>
            <w:shd w:val="clear" w:color="auto" w:fill="E7E6E6" w:themeFill="background2"/>
          </w:tcPr>
          <w:p w:rsidR="005C5B96" w:rsidRPr="00636C65" w:rsidRDefault="005C5B96" w:rsidP="00121D78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Position </w:t>
            </w:r>
          </w:p>
        </w:tc>
        <w:tc>
          <w:tcPr>
            <w:tcW w:w="6025" w:type="dxa"/>
            <w:shd w:val="clear" w:color="auto" w:fill="E7E6E6" w:themeFill="background2"/>
          </w:tcPr>
          <w:p w:rsidR="00DA5672" w:rsidRPr="00636C65" w:rsidRDefault="00DA5672" w:rsidP="00DA5672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Nom &amp; Poste </w:t>
            </w:r>
          </w:p>
          <w:p w:rsidR="00DA5672" w:rsidRPr="00636C65" w:rsidRDefault="00DA5672" w:rsidP="00DA5672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Brève description des compétences</w:t>
            </w:r>
          </w:p>
          <w:p w:rsidR="005C5B96" w:rsidRPr="00636C65" w:rsidRDefault="00DA5672" w:rsidP="00DA5672">
            <w:pPr>
              <w:pStyle w:val="NoSpacing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636C65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Coordonnées</w:t>
            </w:r>
          </w:p>
        </w:tc>
      </w:tr>
      <w:tr w:rsidR="005C5B96" w:rsidRPr="00374DA9" w:rsidTr="00DA2020">
        <w:trPr>
          <w:trHeight w:val="507"/>
        </w:trPr>
        <w:tc>
          <w:tcPr>
            <w:tcW w:w="3428" w:type="dxa"/>
          </w:tcPr>
          <w:p w:rsidR="005C5B96" w:rsidRPr="00636C65" w:rsidRDefault="003C70EE" w:rsidP="003C70EE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Représentant avec expérience en sylviculture et opérationnelle </w:t>
            </w:r>
          </w:p>
        </w:tc>
        <w:tc>
          <w:tcPr>
            <w:tcW w:w="6025" w:type="dxa"/>
          </w:tcPr>
          <w:p w:rsidR="005C5B96" w:rsidRPr="00636C65" w:rsidRDefault="005C5B96" w:rsidP="00121D78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5B96" w:rsidRPr="00374DA9" w:rsidTr="00DA2020">
        <w:trPr>
          <w:trHeight w:val="507"/>
        </w:trPr>
        <w:tc>
          <w:tcPr>
            <w:tcW w:w="3428" w:type="dxa"/>
          </w:tcPr>
          <w:p w:rsidR="005C5B96" w:rsidRPr="00636C65" w:rsidRDefault="003C70EE" w:rsidP="003C70EE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Représentant de la chambre environnementale avec expérience écologique et/ou opérationnelle </w:t>
            </w:r>
          </w:p>
        </w:tc>
        <w:tc>
          <w:tcPr>
            <w:tcW w:w="6025" w:type="dxa"/>
          </w:tcPr>
          <w:p w:rsidR="005C5B96" w:rsidRPr="00636C65" w:rsidRDefault="005C5B96" w:rsidP="00121D78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5B96" w:rsidRPr="00374DA9" w:rsidTr="00DA2020">
        <w:trPr>
          <w:trHeight w:val="507"/>
        </w:trPr>
        <w:tc>
          <w:tcPr>
            <w:tcW w:w="3428" w:type="dxa"/>
          </w:tcPr>
          <w:p w:rsidR="005C5B96" w:rsidRPr="00636C65" w:rsidRDefault="003C70EE" w:rsidP="003C70EE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Biologiste reconnu avec   expérience écologie forestière et/ou opérationnelle </w:t>
            </w:r>
          </w:p>
        </w:tc>
        <w:tc>
          <w:tcPr>
            <w:tcW w:w="6025" w:type="dxa"/>
          </w:tcPr>
          <w:p w:rsidR="005C5B96" w:rsidRPr="00636C65" w:rsidRDefault="005C5B96" w:rsidP="00121D78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5B96" w:rsidRPr="00374DA9" w:rsidTr="00DA2020">
        <w:trPr>
          <w:trHeight w:val="262"/>
        </w:trPr>
        <w:tc>
          <w:tcPr>
            <w:tcW w:w="3428" w:type="dxa"/>
          </w:tcPr>
          <w:p w:rsidR="005C5B96" w:rsidRPr="00636C65" w:rsidRDefault="003C70EE" w:rsidP="003C70EE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636C65">
              <w:rPr>
                <w:rFonts w:ascii="Century Gothic" w:hAnsi="Century Gothic"/>
                <w:sz w:val="18"/>
                <w:szCs w:val="18"/>
                <w:lang w:val="fr-CA"/>
              </w:rPr>
              <w:t xml:space="preserve">Auditeur FSC des aspects écologiques et opérationnels </w:t>
            </w:r>
          </w:p>
        </w:tc>
        <w:tc>
          <w:tcPr>
            <w:tcW w:w="6025" w:type="dxa"/>
          </w:tcPr>
          <w:p w:rsidR="005C5B96" w:rsidRPr="00636C65" w:rsidRDefault="005C5B96" w:rsidP="00121D78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</w:tbl>
    <w:p w:rsidR="009C03EC" w:rsidRPr="00636C65" w:rsidRDefault="009C03EC" w:rsidP="0043770A">
      <w:pPr>
        <w:rPr>
          <w:lang w:val="fr-CA"/>
        </w:rPr>
      </w:pPr>
    </w:p>
    <w:sectPr w:rsidR="009C03EC" w:rsidRPr="00636C65" w:rsidSect="00DA2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30A" w:rsidRDefault="00E5430A" w:rsidP="009C03EC">
      <w:pPr>
        <w:spacing w:after="0" w:line="240" w:lineRule="auto"/>
      </w:pPr>
      <w:r>
        <w:separator/>
      </w:r>
    </w:p>
  </w:endnote>
  <w:endnote w:type="continuationSeparator" w:id="0">
    <w:p w:rsidR="00E5430A" w:rsidRDefault="00E5430A" w:rsidP="009C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30A" w:rsidRDefault="00E5430A" w:rsidP="009C03EC">
      <w:pPr>
        <w:spacing w:after="0" w:line="240" w:lineRule="auto"/>
      </w:pPr>
      <w:r>
        <w:separator/>
      </w:r>
    </w:p>
  </w:footnote>
  <w:footnote w:type="continuationSeparator" w:id="0">
    <w:p w:rsidR="00E5430A" w:rsidRDefault="00E5430A" w:rsidP="009C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CF" w:rsidRPr="00F8065F" w:rsidRDefault="00061BCF" w:rsidP="009C03EC">
    <w:pPr>
      <w:pStyle w:val="Header"/>
      <w:jc w:val="right"/>
      <w:rPr>
        <w:rFonts w:ascii="Century Gothic" w:hAnsi="Century Gothic" w:cs="Arial"/>
        <w:b/>
        <w:color w:val="32503C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29845</wp:posOffset>
          </wp:positionH>
          <wp:positionV relativeFrom="paragraph">
            <wp:posOffset>-165735</wp:posOffset>
          </wp:positionV>
          <wp:extent cx="709930" cy="857885"/>
          <wp:effectExtent l="0" t="0" r="0" b="0"/>
          <wp:wrapTight wrapText="bothSides">
            <wp:wrapPolygon edited="0">
              <wp:start x="0" y="0"/>
              <wp:lineTo x="0" y="21104"/>
              <wp:lineTo x="20866" y="21104"/>
              <wp:lineTo x="20866" y="0"/>
              <wp:lineTo x="0" y="0"/>
            </wp:wrapPolygon>
          </wp:wrapTight>
          <wp:docPr id="4" name="Picture 4" descr="FSC_Logo_-«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SC_Logo_-«_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065F">
      <w:rPr>
        <w:rFonts w:ascii="Century Gothic" w:hAnsi="Century Gothic" w:cs="Arial"/>
        <w:b/>
        <w:color w:val="32503C"/>
        <w:sz w:val="36"/>
        <w:szCs w:val="36"/>
      </w:rPr>
      <w:t>Forest Stewardship Council</w:t>
    </w:r>
    <w:r w:rsidRPr="00E3643F">
      <w:rPr>
        <w:rFonts w:ascii="Century Gothic" w:hAnsi="Century Gothic" w:cs="Arial"/>
        <w:b/>
        <w:color w:val="32503C"/>
        <w:sz w:val="36"/>
        <w:szCs w:val="36"/>
        <w:vertAlign w:val="superscript"/>
      </w:rPr>
      <w:t>®</w:t>
    </w:r>
  </w:p>
  <w:p w:rsidR="00061BCF" w:rsidRPr="00F8065F" w:rsidRDefault="00061BCF" w:rsidP="009C03EC">
    <w:pPr>
      <w:pStyle w:val="Header"/>
      <w:jc w:val="right"/>
      <w:rPr>
        <w:rStyle w:val="FSCNationalInitiative"/>
        <w:rFonts w:ascii="Century Gothic" w:hAnsi="Century Gothic"/>
        <w:b/>
        <w:sz w:val="36"/>
        <w:szCs w:val="36"/>
      </w:rPr>
    </w:pPr>
    <w:r w:rsidRPr="00F8065F">
      <w:rPr>
        <w:rStyle w:val="FSCNationalInitiative"/>
        <w:rFonts w:ascii="Century Gothic" w:hAnsi="Century Gothic"/>
        <w:b/>
        <w:sz w:val="36"/>
        <w:szCs w:val="36"/>
      </w:rPr>
      <w:t>FSC</w:t>
    </w:r>
    <w:r w:rsidRPr="00E3643F">
      <w:rPr>
        <w:rStyle w:val="FSCNationalInitiative"/>
        <w:rFonts w:ascii="Century Gothic" w:hAnsi="Century Gothic"/>
        <w:b/>
        <w:sz w:val="36"/>
        <w:szCs w:val="36"/>
        <w:vertAlign w:val="superscript"/>
      </w:rPr>
      <w:t>®</w:t>
    </w:r>
    <w:r w:rsidRPr="00F8065F">
      <w:rPr>
        <w:rStyle w:val="FSCNationalInitiative"/>
        <w:rFonts w:ascii="Century Gothic" w:hAnsi="Century Gothic"/>
        <w:b/>
        <w:sz w:val="36"/>
        <w:szCs w:val="36"/>
      </w:rPr>
      <w:t xml:space="preserve"> Canada</w:t>
    </w:r>
  </w:p>
  <w:p w:rsidR="00061BCF" w:rsidRDefault="00061BCF">
    <w:pPr>
      <w:pStyle w:val="Header"/>
    </w:pPr>
  </w:p>
  <w:p w:rsidR="00061BCF" w:rsidRDefault="00061B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AD2"/>
    <w:multiLevelType w:val="hybridMultilevel"/>
    <w:tmpl w:val="E19E2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A16A9"/>
    <w:multiLevelType w:val="hybridMultilevel"/>
    <w:tmpl w:val="EE9A51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D6A2A"/>
    <w:multiLevelType w:val="multilevel"/>
    <w:tmpl w:val="59E6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56C54"/>
    <w:multiLevelType w:val="hybridMultilevel"/>
    <w:tmpl w:val="50288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C12C1"/>
    <w:multiLevelType w:val="hybridMultilevel"/>
    <w:tmpl w:val="41E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56AFB"/>
    <w:multiLevelType w:val="multilevel"/>
    <w:tmpl w:val="D7A2F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014DD"/>
    <w:multiLevelType w:val="hybridMultilevel"/>
    <w:tmpl w:val="288E24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F3EEE"/>
    <w:multiLevelType w:val="multilevel"/>
    <w:tmpl w:val="D99C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F703A"/>
    <w:multiLevelType w:val="hybridMultilevel"/>
    <w:tmpl w:val="5872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33FD7"/>
    <w:multiLevelType w:val="multilevel"/>
    <w:tmpl w:val="D488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286361"/>
    <w:multiLevelType w:val="hybridMultilevel"/>
    <w:tmpl w:val="8B6E7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8655F5"/>
    <w:multiLevelType w:val="hybridMultilevel"/>
    <w:tmpl w:val="E19E2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410A8"/>
    <w:multiLevelType w:val="hybridMultilevel"/>
    <w:tmpl w:val="CA12A0C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B25752"/>
    <w:multiLevelType w:val="hybridMultilevel"/>
    <w:tmpl w:val="E19E2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A7FC7"/>
    <w:multiLevelType w:val="hybridMultilevel"/>
    <w:tmpl w:val="860E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0"/>
  </w:num>
  <w:num w:numId="9">
    <w:abstractNumId w:val="12"/>
  </w:num>
  <w:num w:numId="10">
    <w:abstractNumId w:val="6"/>
  </w:num>
  <w:num w:numId="11">
    <w:abstractNumId w:val="5"/>
  </w:num>
  <w:num w:numId="12">
    <w:abstractNumId w:val="2"/>
  </w:num>
  <w:num w:numId="13">
    <w:abstractNumId w:val="7"/>
  </w:num>
  <w:num w:numId="14">
    <w:abstractNumId w:val="9"/>
  </w:num>
  <w:num w:numId="15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vian Peachey">
    <w15:presenceInfo w15:providerId="Windows Live" w15:userId="63b1520fb5e387f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C03EC"/>
    <w:rsid w:val="00005FC6"/>
    <w:rsid w:val="0004608E"/>
    <w:rsid w:val="0005510E"/>
    <w:rsid w:val="00057314"/>
    <w:rsid w:val="00060DE4"/>
    <w:rsid w:val="00061BCF"/>
    <w:rsid w:val="000B789D"/>
    <w:rsid w:val="000C45B6"/>
    <w:rsid w:val="000F7F29"/>
    <w:rsid w:val="0010584B"/>
    <w:rsid w:val="00113B59"/>
    <w:rsid w:val="001152F0"/>
    <w:rsid w:val="001175B3"/>
    <w:rsid w:val="001208AD"/>
    <w:rsid w:val="00121D78"/>
    <w:rsid w:val="00146EA4"/>
    <w:rsid w:val="001A6997"/>
    <w:rsid w:val="001C1C2E"/>
    <w:rsid w:val="001C1CDC"/>
    <w:rsid w:val="001C6FF1"/>
    <w:rsid w:val="001F58B0"/>
    <w:rsid w:val="00205BD5"/>
    <w:rsid w:val="00270F7C"/>
    <w:rsid w:val="002814E7"/>
    <w:rsid w:val="00291F2E"/>
    <w:rsid w:val="002964E5"/>
    <w:rsid w:val="00334A21"/>
    <w:rsid w:val="0034490C"/>
    <w:rsid w:val="00374DA9"/>
    <w:rsid w:val="003A102F"/>
    <w:rsid w:val="003A1975"/>
    <w:rsid w:val="003A3DC0"/>
    <w:rsid w:val="003B6F5F"/>
    <w:rsid w:val="003C70EE"/>
    <w:rsid w:val="003D1E52"/>
    <w:rsid w:val="003D5C89"/>
    <w:rsid w:val="003E6F07"/>
    <w:rsid w:val="004033FF"/>
    <w:rsid w:val="0043770A"/>
    <w:rsid w:val="004470E8"/>
    <w:rsid w:val="0046641C"/>
    <w:rsid w:val="0047027E"/>
    <w:rsid w:val="0049482C"/>
    <w:rsid w:val="004C13BC"/>
    <w:rsid w:val="005121DC"/>
    <w:rsid w:val="00590ADF"/>
    <w:rsid w:val="00596E93"/>
    <w:rsid w:val="00597C52"/>
    <w:rsid w:val="005A08A2"/>
    <w:rsid w:val="005C173B"/>
    <w:rsid w:val="005C5B96"/>
    <w:rsid w:val="005E31E0"/>
    <w:rsid w:val="005F2C05"/>
    <w:rsid w:val="00610D09"/>
    <w:rsid w:val="00636C65"/>
    <w:rsid w:val="00645D87"/>
    <w:rsid w:val="007212F9"/>
    <w:rsid w:val="00725D82"/>
    <w:rsid w:val="0073178D"/>
    <w:rsid w:val="007409F3"/>
    <w:rsid w:val="00750FB0"/>
    <w:rsid w:val="00792BFD"/>
    <w:rsid w:val="007A05E9"/>
    <w:rsid w:val="007A7693"/>
    <w:rsid w:val="007E0981"/>
    <w:rsid w:val="007E4707"/>
    <w:rsid w:val="007F0CCC"/>
    <w:rsid w:val="00820CBE"/>
    <w:rsid w:val="0082730C"/>
    <w:rsid w:val="008333C0"/>
    <w:rsid w:val="00843ED6"/>
    <w:rsid w:val="00874932"/>
    <w:rsid w:val="00897D12"/>
    <w:rsid w:val="008A014F"/>
    <w:rsid w:val="008B2BD5"/>
    <w:rsid w:val="008B4528"/>
    <w:rsid w:val="008E194B"/>
    <w:rsid w:val="008E4DF6"/>
    <w:rsid w:val="00930EBF"/>
    <w:rsid w:val="00962C48"/>
    <w:rsid w:val="009B20C7"/>
    <w:rsid w:val="009C03EC"/>
    <w:rsid w:val="009C0E39"/>
    <w:rsid w:val="00A2033B"/>
    <w:rsid w:val="00A61C13"/>
    <w:rsid w:val="00AA41D3"/>
    <w:rsid w:val="00AA78F3"/>
    <w:rsid w:val="00AF366A"/>
    <w:rsid w:val="00B11CDF"/>
    <w:rsid w:val="00B409AD"/>
    <w:rsid w:val="00B670ED"/>
    <w:rsid w:val="00B70730"/>
    <w:rsid w:val="00B76993"/>
    <w:rsid w:val="00BB0634"/>
    <w:rsid w:val="00C03FCD"/>
    <w:rsid w:val="00C15DB7"/>
    <w:rsid w:val="00C5468D"/>
    <w:rsid w:val="00C60125"/>
    <w:rsid w:val="00CA455E"/>
    <w:rsid w:val="00CC46CD"/>
    <w:rsid w:val="00CD4D99"/>
    <w:rsid w:val="00D11BB3"/>
    <w:rsid w:val="00D12460"/>
    <w:rsid w:val="00D32A61"/>
    <w:rsid w:val="00D477BB"/>
    <w:rsid w:val="00D50CEC"/>
    <w:rsid w:val="00D6534F"/>
    <w:rsid w:val="00D87BFA"/>
    <w:rsid w:val="00DA2020"/>
    <w:rsid w:val="00DA5672"/>
    <w:rsid w:val="00DB3A4A"/>
    <w:rsid w:val="00DC22BB"/>
    <w:rsid w:val="00E12089"/>
    <w:rsid w:val="00E23B86"/>
    <w:rsid w:val="00E308CB"/>
    <w:rsid w:val="00E411F7"/>
    <w:rsid w:val="00E472BC"/>
    <w:rsid w:val="00E53A31"/>
    <w:rsid w:val="00E5430A"/>
    <w:rsid w:val="00E70969"/>
    <w:rsid w:val="00F27AF1"/>
    <w:rsid w:val="00F533B5"/>
    <w:rsid w:val="00F54926"/>
    <w:rsid w:val="00F77634"/>
    <w:rsid w:val="00FC1032"/>
    <w:rsid w:val="00FF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2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3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3EC"/>
  </w:style>
  <w:style w:type="paragraph" w:styleId="Footer">
    <w:name w:val="footer"/>
    <w:basedOn w:val="Normal"/>
    <w:link w:val="FooterChar"/>
    <w:uiPriority w:val="99"/>
    <w:unhideWhenUsed/>
    <w:rsid w:val="009C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3EC"/>
  </w:style>
  <w:style w:type="character" w:customStyle="1" w:styleId="FSCNationalInitiative">
    <w:name w:val="FSC National Initiative"/>
    <w:rsid w:val="009C03EC"/>
    <w:rPr>
      <w:rFonts w:ascii="Arial" w:hAnsi="Arial"/>
      <w:color w:val="8BA093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9C03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9C03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03EC"/>
    <w:pPr>
      <w:ind w:left="720"/>
      <w:contextualSpacing/>
    </w:pPr>
  </w:style>
  <w:style w:type="table" w:styleId="TableGrid">
    <w:name w:val="Table Grid"/>
    <w:basedOn w:val="TableNormal"/>
    <w:uiPriority w:val="39"/>
    <w:rsid w:val="009C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43770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20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1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BB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A41D3"/>
    <w:pPr>
      <w:spacing w:before="100" w:beforeAutospacing="1" w:after="100" w:afterAutospacing="1" w:line="240" w:lineRule="auto"/>
    </w:pPr>
    <w:rPr>
      <w:rFonts w:ascii="Verdana" w:hAnsi="Verdana" w:cs="Times New Roman"/>
      <w:color w:val="000000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41D3"/>
    <w:rPr>
      <w:rFonts w:ascii="Verdana" w:hAnsi="Verdana" w:cs="Times New Roman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A41D3"/>
  </w:style>
  <w:style w:type="character" w:customStyle="1" w:styleId="notranslate">
    <w:name w:val="notranslate"/>
    <w:basedOn w:val="DefaultParagraphFont"/>
    <w:rsid w:val="002814E7"/>
  </w:style>
  <w:style w:type="character" w:customStyle="1" w:styleId="normalchar">
    <w:name w:val="normal__char"/>
    <w:basedOn w:val="DefaultParagraphFont"/>
    <w:rsid w:val="002814E7"/>
  </w:style>
  <w:style w:type="paragraph" w:customStyle="1" w:styleId="no0020spacing">
    <w:name w:val="no_0020spacing"/>
    <w:basedOn w:val="Normal"/>
    <w:rsid w:val="0034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no0020spacingchar">
    <w:name w:val="no_0020spacing__char"/>
    <w:basedOn w:val="DefaultParagraphFont"/>
    <w:rsid w:val="0034490C"/>
  </w:style>
  <w:style w:type="character" w:customStyle="1" w:styleId="hyperlinkchar">
    <w:name w:val="hyperlink__char"/>
    <w:basedOn w:val="DefaultParagraphFont"/>
    <w:rsid w:val="0034490C"/>
  </w:style>
  <w:style w:type="character" w:customStyle="1" w:styleId="google-src-text">
    <w:name w:val="google-src-text"/>
    <w:basedOn w:val="DefaultParagraphFont"/>
    <w:rsid w:val="005121DC"/>
  </w:style>
  <w:style w:type="character" w:customStyle="1" w:styleId="list0020paragraphchar">
    <w:name w:val="list_0020paragraph__char"/>
    <w:basedOn w:val="DefaultParagraphFont"/>
    <w:rsid w:val="005121DC"/>
  </w:style>
  <w:style w:type="character" w:customStyle="1" w:styleId="hps">
    <w:name w:val="hps"/>
    <w:basedOn w:val="DefaultParagraphFont"/>
    <w:rsid w:val="00B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03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03EC"/>
  </w:style>
  <w:style w:type="paragraph" w:styleId="Pieddepage">
    <w:name w:val="footer"/>
    <w:basedOn w:val="Normal"/>
    <w:link w:val="PieddepageCar"/>
    <w:uiPriority w:val="99"/>
    <w:unhideWhenUsed/>
    <w:rsid w:val="009C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03EC"/>
  </w:style>
  <w:style w:type="character" w:customStyle="1" w:styleId="FSCNationalInitiative">
    <w:name w:val="FSC National Initiative"/>
    <w:rsid w:val="009C03EC"/>
    <w:rPr>
      <w:rFonts w:ascii="Arial" w:hAnsi="Arial"/>
      <w:color w:val="8BA093"/>
      <w:sz w:val="30"/>
      <w:szCs w:val="30"/>
    </w:rPr>
  </w:style>
  <w:style w:type="character" w:customStyle="1" w:styleId="Titre2Car">
    <w:name w:val="Titre 2 Car"/>
    <w:basedOn w:val="Policepardfaut"/>
    <w:link w:val="Titre2"/>
    <w:uiPriority w:val="9"/>
    <w:rsid w:val="009C03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9C03E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C03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9C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auNormal"/>
    <w:uiPriority w:val="40"/>
    <w:rsid w:val="0043770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1208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DB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11B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1B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1B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1B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1BB3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AA41D3"/>
    <w:pPr>
      <w:spacing w:before="100" w:beforeAutospacing="1" w:after="100" w:afterAutospacing="1" w:line="240" w:lineRule="auto"/>
    </w:pPr>
    <w:rPr>
      <w:rFonts w:ascii="Verdana" w:hAnsi="Verdana" w:cs="Times New Roman"/>
      <w:color w:val="000000"/>
      <w:sz w:val="18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A41D3"/>
    <w:rPr>
      <w:rFonts w:ascii="Verdana" w:hAnsi="Verdana" w:cs="Times New Roman"/>
      <w:color w:val="000000"/>
      <w:sz w:val="18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AA41D3"/>
  </w:style>
  <w:style w:type="character" w:customStyle="1" w:styleId="notranslate">
    <w:name w:val="notranslate"/>
    <w:basedOn w:val="Policepardfaut"/>
    <w:rsid w:val="002814E7"/>
  </w:style>
  <w:style w:type="character" w:customStyle="1" w:styleId="normalchar">
    <w:name w:val="normal__char"/>
    <w:basedOn w:val="Policepardfaut"/>
    <w:rsid w:val="002814E7"/>
  </w:style>
  <w:style w:type="paragraph" w:customStyle="1" w:styleId="no0020spacing">
    <w:name w:val="no_0020spacing"/>
    <w:basedOn w:val="Normal"/>
    <w:rsid w:val="0034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no0020spacingchar">
    <w:name w:val="no_0020spacing__char"/>
    <w:basedOn w:val="Policepardfaut"/>
    <w:rsid w:val="0034490C"/>
  </w:style>
  <w:style w:type="character" w:customStyle="1" w:styleId="hyperlinkchar">
    <w:name w:val="hyperlink__char"/>
    <w:basedOn w:val="Policepardfaut"/>
    <w:rsid w:val="0034490C"/>
  </w:style>
  <w:style w:type="character" w:customStyle="1" w:styleId="google-src-text">
    <w:name w:val="google-src-text"/>
    <w:basedOn w:val="Policepardfaut"/>
    <w:rsid w:val="005121DC"/>
  </w:style>
  <w:style w:type="character" w:customStyle="1" w:styleId="list0020paragraphchar">
    <w:name w:val="list_0020paragraph__char"/>
    <w:basedOn w:val="Policepardfaut"/>
    <w:rsid w:val="005121DC"/>
  </w:style>
  <w:style w:type="character" w:customStyle="1" w:styleId="hps">
    <w:name w:val="hps"/>
    <w:basedOn w:val="Policepardfaut"/>
    <w:rsid w:val="00B40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e.google.com/translate?hl=fr&amp;prev=_t&amp;sl=en&amp;tl=fr&amp;u=https://ca.fsc.org/download.fsc-principles-and-criteria-v5.129.pdf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.peachey@ca.fsc.org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ranslate.google.com/translate?hl=fr&amp;prev=_t&amp;sl=en&amp;tl=fr&amp;u=https://ca.fsc.org/newsroom.239.16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gi.fsc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75B63-CBF3-40B1-BF8B-A1ABAB58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1432</Words>
  <Characters>8163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Peachey</dc:creator>
  <cp:lastModifiedBy>monika</cp:lastModifiedBy>
  <cp:revision>33</cp:revision>
  <cp:lastPrinted>2014-03-25T13:55:00Z</cp:lastPrinted>
  <dcterms:created xsi:type="dcterms:W3CDTF">2014-03-25T12:21:00Z</dcterms:created>
  <dcterms:modified xsi:type="dcterms:W3CDTF">2014-03-26T14:41:00Z</dcterms:modified>
</cp:coreProperties>
</file>