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F67C1" w14:textId="77777777" w:rsidR="00AE52AB" w:rsidRDefault="00AE52AB" w:rsidP="00FF5176">
      <w:pPr>
        <w:pStyle w:val="Heading1"/>
        <w:numPr>
          <w:ilvl w:val="0"/>
          <w:numId w:val="0"/>
        </w:numPr>
        <w:ind w:left="432" w:hanging="432"/>
        <w:jc w:val="center"/>
        <w:rPr>
          <w:rFonts w:ascii="Century Gothic" w:hAnsi="Century Gothic"/>
          <w:sz w:val="24"/>
          <w:szCs w:val="24"/>
        </w:rPr>
      </w:pPr>
    </w:p>
    <w:p w14:paraId="79F217BB" w14:textId="6D8A3E30" w:rsidR="00A643E1" w:rsidRPr="00293133" w:rsidRDefault="00293133" w:rsidP="00EE0BAB">
      <w:pPr>
        <w:rPr>
          <w:rFonts w:ascii="Century Gothic" w:hAnsi="Century Gothic"/>
          <w:b/>
          <w:sz w:val="30"/>
          <w:szCs w:val="30"/>
        </w:rPr>
      </w:pPr>
      <w:bookmarkStart w:id="0" w:name="_GoBack"/>
      <w:bookmarkEnd w:id="0"/>
      <w:r w:rsidRPr="00293133">
        <w:rPr>
          <w:rFonts w:ascii="Century Gothic" w:hAnsi="Century Gothic"/>
          <w:b/>
          <w:sz w:val="30"/>
          <w:szCs w:val="30"/>
        </w:rPr>
        <w:t>Call for Participation by Certificate Holders Working in Canada’s Forests</w:t>
      </w:r>
    </w:p>
    <w:p w14:paraId="56358BF1" w14:textId="77777777" w:rsidR="00FF5176" w:rsidRDefault="00FF5176" w:rsidP="00EE0BAB">
      <w:pPr>
        <w:rPr>
          <w:rFonts w:ascii="Century Gothic" w:hAnsi="Century Gothic"/>
          <w:sz w:val="20"/>
        </w:rPr>
      </w:pPr>
    </w:p>
    <w:p w14:paraId="57854B41" w14:textId="77777777" w:rsidR="00A643E1" w:rsidRPr="00890CCA" w:rsidRDefault="00A643E1" w:rsidP="00EE0BAB">
      <w:pPr>
        <w:rPr>
          <w:rFonts w:ascii="Century Gothic" w:hAnsi="Century Gothic"/>
          <w:b/>
          <w:sz w:val="20"/>
        </w:rPr>
      </w:pPr>
      <w:r w:rsidRPr="00890CCA">
        <w:rPr>
          <w:rFonts w:ascii="Century Gothic" w:hAnsi="Century Gothic"/>
          <w:b/>
          <w:sz w:val="20"/>
        </w:rPr>
        <w:t>INTRODUCTION</w:t>
      </w:r>
    </w:p>
    <w:p w14:paraId="2FA4F33A" w14:textId="77777777" w:rsidR="00A643E1" w:rsidRDefault="00A643E1" w:rsidP="00EE0BAB">
      <w:pPr>
        <w:rPr>
          <w:rFonts w:ascii="Century Gothic" w:hAnsi="Century Gothic"/>
          <w:sz w:val="20"/>
        </w:rPr>
      </w:pPr>
    </w:p>
    <w:p w14:paraId="6613C026" w14:textId="7438DA0D" w:rsidR="00A643E1" w:rsidRDefault="00A643E1" w:rsidP="00EE0BAB">
      <w:pPr>
        <w:rPr>
          <w:rFonts w:ascii="Century Gothic" w:hAnsi="Century Gothic"/>
          <w:sz w:val="20"/>
        </w:rPr>
      </w:pPr>
      <w:r>
        <w:rPr>
          <w:rFonts w:ascii="Century Gothic" w:hAnsi="Century Gothic"/>
          <w:sz w:val="20"/>
        </w:rPr>
        <w:t>The result</w:t>
      </w:r>
      <w:r w:rsidR="003C240C">
        <w:rPr>
          <w:rFonts w:ascii="Century Gothic" w:hAnsi="Century Gothic"/>
          <w:sz w:val="20"/>
        </w:rPr>
        <w:t xml:space="preserve">s of stakeholder feedback to </w:t>
      </w:r>
      <w:r>
        <w:rPr>
          <w:rFonts w:ascii="Century Gothic" w:hAnsi="Century Gothic"/>
          <w:sz w:val="20"/>
        </w:rPr>
        <w:t>Draft 1 of the FSC Canada National Standard highlighted several aspects of the standard requiring detailed analyses and consideration prior to the submission of Draft 2</w:t>
      </w:r>
      <w:r w:rsidR="009A0529">
        <w:rPr>
          <w:rFonts w:ascii="Century Gothic" w:hAnsi="Century Gothic"/>
          <w:sz w:val="20"/>
        </w:rPr>
        <w:t>,</w:t>
      </w:r>
      <w:r>
        <w:rPr>
          <w:rFonts w:ascii="Century Gothic" w:hAnsi="Century Gothic"/>
          <w:sz w:val="20"/>
        </w:rPr>
        <w:t xml:space="preserve"> notably the more complex requirements of Principles 3, 6, and 9.</w:t>
      </w:r>
    </w:p>
    <w:p w14:paraId="1EBF67F8" w14:textId="77777777" w:rsidR="00A643E1" w:rsidRDefault="00A643E1" w:rsidP="00EE0BAB">
      <w:pPr>
        <w:rPr>
          <w:rFonts w:ascii="Century Gothic" w:hAnsi="Century Gothic"/>
          <w:sz w:val="20"/>
        </w:rPr>
      </w:pPr>
    </w:p>
    <w:p w14:paraId="5A148475" w14:textId="4635A767" w:rsidR="000842C0" w:rsidRDefault="00EC6E56" w:rsidP="00EE0BAB">
      <w:pPr>
        <w:rPr>
          <w:rFonts w:ascii="Century Gothic" w:hAnsi="Century Gothic"/>
          <w:sz w:val="20"/>
        </w:rPr>
      </w:pPr>
      <w:r>
        <w:rPr>
          <w:rFonts w:ascii="Century Gothic" w:hAnsi="Century Gothic"/>
          <w:sz w:val="20"/>
        </w:rPr>
        <w:t>To ensure that</w:t>
      </w:r>
      <w:r w:rsidR="009A0529">
        <w:rPr>
          <w:rFonts w:ascii="Century Gothic" w:hAnsi="Century Gothic"/>
          <w:sz w:val="20"/>
        </w:rPr>
        <w:t xml:space="preserve"> subsequent</w:t>
      </w:r>
      <w:r>
        <w:rPr>
          <w:rFonts w:ascii="Century Gothic" w:hAnsi="Century Gothic"/>
          <w:sz w:val="20"/>
        </w:rPr>
        <w:t xml:space="preserve"> draft approaches</w:t>
      </w:r>
      <w:r w:rsidR="004B4283">
        <w:rPr>
          <w:rFonts w:ascii="Century Gothic" w:hAnsi="Century Gothic"/>
          <w:sz w:val="20"/>
        </w:rPr>
        <w:t xml:space="preserve"> </w:t>
      </w:r>
      <w:r>
        <w:rPr>
          <w:rFonts w:ascii="Century Gothic" w:hAnsi="Century Gothic"/>
          <w:sz w:val="20"/>
        </w:rPr>
        <w:t>and indicators are effective, impactful and feasible</w:t>
      </w:r>
      <w:r w:rsidR="00C34AE1">
        <w:rPr>
          <w:rFonts w:ascii="Century Gothic" w:hAnsi="Century Gothic"/>
          <w:sz w:val="20"/>
        </w:rPr>
        <w:t>,</w:t>
      </w:r>
      <w:r>
        <w:rPr>
          <w:rFonts w:ascii="Century Gothic" w:hAnsi="Century Gothic"/>
          <w:sz w:val="20"/>
        </w:rPr>
        <w:t xml:space="preserve"> FSC Canada is using various tools to test concepts and indicators, and to gather information. </w:t>
      </w:r>
      <w:r w:rsidR="00FE3C89">
        <w:rPr>
          <w:rFonts w:ascii="Century Gothic" w:hAnsi="Century Gothic"/>
          <w:sz w:val="20"/>
        </w:rPr>
        <w:t xml:space="preserve">The two ways FSC Canada </w:t>
      </w:r>
      <w:r w:rsidR="009A0529">
        <w:rPr>
          <w:rFonts w:ascii="Century Gothic" w:hAnsi="Century Gothic"/>
          <w:sz w:val="20"/>
        </w:rPr>
        <w:t xml:space="preserve">is </w:t>
      </w:r>
      <w:r w:rsidR="00D402E4">
        <w:rPr>
          <w:rFonts w:ascii="Century Gothic" w:hAnsi="Century Gothic"/>
          <w:sz w:val="20"/>
        </w:rPr>
        <w:t xml:space="preserve">conducting </w:t>
      </w:r>
      <w:r w:rsidR="00FE3C89">
        <w:rPr>
          <w:rFonts w:ascii="Century Gothic" w:hAnsi="Century Gothic"/>
          <w:sz w:val="20"/>
        </w:rPr>
        <w:t>test</w:t>
      </w:r>
      <w:r w:rsidR="00D402E4">
        <w:rPr>
          <w:rFonts w:ascii="Century Gothic" w:hAnsi="Century Gothic"/>
          <w:sz w:val="20"/>
        </w:rPr>
        <w:t>s</w:t>
      </w:r>
      <w:r w:rsidR="004B4283">
        <w:rPr>
          <w:rFonts w:ascii="Century Gothic" w:hAnsi="Century Gothic"/>
          <w:sz w:val="20"/>
        </w:rPr>
        <w:t xml:space="preserve"> </w:t>
      </w:r>
      <w:r w:rsidR="00D402E4">
        <w:rPr>
          <w:rFonts w:ascii="Century Gothic" w:hAnsi="Century Gothic"/>
          <w:sz w:val="20"/>
        </w:rPr>
        <w:t>of the draft standard are</w:t>
      </w:r>
      <w:r w:rsidR="00FE3C89">
        <w:rPr>
          <w:rFonts w:ascii="Century Gothic" w:hAnsi="Century Gothic"/>
          <w:sz w:val="20"/>
        </w:rPr>
        <w:t xml:space="preserve">: </w:t>
      </w:r>
    </w:p>
    <w:p w14:paraId="2C3A6DA8" w14:textId="77777777" w:rsidR="00FF5176" w:rsidRDefault="00FF5176" w:rsidP="00EE0BAB">
      <w:pPr>
        <w:rPr>
          <w:rFonts w:ascii="Century Gothic" w:hAnsi="Century Gothic"/>
          <w:sz w:val="20"/>
        </w:rPr>
      </w:pPr>
    </w:p>
    <w:p w14:paraId="75B214A2" w14:textId="6934C2C9" w:rsidR="000842C0" w:rsidRDefault="00FF5176" w:rsidP="00EE0BAB">
      <w:pPr>
        <w:rPr>
          <w:rFonts w:ascii="Century Gothic" w:hAnsi="Century Gothic"/>
          <w:sz w:val="20"/>
        </w:rPr>
      </w:pPr>
      <w:r>
        <w:rPr>
          <w:rFonts w:ascii="Century Gothic" w:hAnsi="Century Gothic"/>
          <w:noProof/>
          <w:sz w:val="20"/>
          <w:lang w:eastAsia="en-CA"/>
        </w:rPr>
        <w:drawing>
          <wp:inline distT="0" distB="0" distL="0" distR="0" wp14:anchorId="28218EE2" wp14:editId="0D6185BC">
            <wp:extent cx="6858000" cy="40062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options2.pn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6215"/>
                    </a:xfrm>
                    <a:prstGeom prst="rect">
                      <a:avLst/>
                    </a:prstGeom>
                  </pic:spPr>
                </pic:pic>
              </a:graphicData>
            </a:graphic>
          </wp:inline>
        </w:drawing>
      </w:r>
    </w:p>
    <w:p w14:paraId="4A071EB1" w14:textId="77777777" w:rsidR="00FF5176" w:rsidRPr="00FF5176" w:rsidRDefault="00FF5176" w:rsidP="004B4283">
      <w:pPr>
        <w:rPr>
          <w:rFonts w:ascii="Century Gothic" w:hAnsi="Century Gothic"/>
          <w:sz w:val="10"/>
          <w:szCs w:val="10"/>
        </w:rPr>
      </w:pPr>
    </w:p>
    <w:p w14:paraId="1F5435BF" w14:textId="4E9B9B28" w:rsidR="00D402E4" w:rsidRDefault="009A0529" w:rsidP="004B4283">
      <w:pPr>
        <w:rPr>
          <w:rFonts w:ascii="Century Gothic" w:hAnsi="Century Gothic"/>
          <w:sz w:val="20"/>
        </w:rPr>
      </w:pPr>
      <w:r>
        <w:rPr>
          <w:rFonts w:ascii="Century Gothic" w:hAnsi="Century Gothic"/>
          <w:sz w:val="20"/>
        </w:rPr>
        <w:t>This Call for Participation is the first of many tests which will be implemented between now and the release of the new standard</w:t>
      </w:r>
      <w:r w:rsidR="00783137">
        <w:rPr>
          <w:rFonts w:ascii="Century Gothic" w:hAnsi="Century Gothic"/>
          <w:sz w:val="20"/>
        </w:rPr>
        <w:t xml:space="preserve">, considered as an internal technical test. </w:t>
      </w:r>
    </w:p>
    <w:p w14:paraId="7F89B805" w14:textId="77777777" w:rsidR="004B4283" w:rsidRDefault="004B4283" w:rsidP="009A0529">
      <w:pPr>
        <w:rPr>
          <w:b/>
        </w:rPr>
      </w:pPr>
    </w:p>
    <w:p w14:paraId="1106B980" w14:textId="77777777" w:rsidR="00FF5176" w:rsidRPr="009A0529" w:rsidRDefault="00FF5176" w:rsidP="009A0529">
      <w:pPr>
        <w:rPr>
          <w:b/>
        </w:rPr>
      </w:pPr>
    </w:p>
    <w:p w14:paraId="17F3DE84" w14:textId="77777777" w:rsidR="00AE52AB" w:rsidRDefault="00AE52AB">
      <w:pPr>
        <w:rPr>
          <w:rFonts w:ascii="Century Gothic" w:hAnsi="Century Gothic"/>
          <w:b/>
          <w:sz w:val="20"/>
        </w:rPr>
      </w:pPr>
      <w:r>
        <w:rPr>
          <w:rFonts w:ascii="Century Gothic" w:hAnsi="Century Gothic"/>
          <w:b/>
          <w:sz w:val="20"/>
        </w:rPr>
        <w:br w:type="page"/>
      </w:r>
    </w:p>
    <w:p w14:paraId="01AC2435" w14:textId="77777777" w:rsidR="00AE52AB" w:rsidRDefault="00AE52AB" w:rsidP="009A0529">
      <w:pPr>
        <w:rPr>
          <w:rFonts w:ascii="Century Gothic" w:hAnsi="Century Gothic"/>
          <w:b/>
          <w:sz w:val="20"/>
        </w:rPr>
      </w:pPr>
    </w:p>
    <w:p w14:paraId="43F5A5D9" w14:textId="77777777" w:rsidR="00AE52AB" w:rsidRDefault="00AE52AB" w:rsidP="009A0529">
      <w:pPr>
        <w:rPr>
          <w:rFonts w:ascii="Century Gothic" w:hAnsi="Century Gothic"/>
          <w:b/>
          <w:sz w:val="20"/>
        </w:rPr>
      </w:pPr>
    </w:p>
    <w:p w14:paraId="6CB4DEC5" w14:textId="65375CE6" w:rsidR="00A643E1" w:rsidRPr="00890CCA" w:rsidRDefault="00A643E1" w:rsidP="009A0529">
      <w:pPr>
        <w:rPr>
          <w:rFonts w:ascii="Century Gothic" w:hAnsi="Century Gothic"/>
          <w:b/>
          <w:sz w:val="20"/>
        </w:rPr>
      </w:pPr>
      <w:r w:rsidRPr="00890CCA">
        <w:rPr>
          <w:rFonts w:ascii="Century Gothic" w:hAnsi="Century Gothic"/>
          <w:b/>
          <w:sz w:val="20"/>
        </w:rPr>
        <w:t>OBJECTIVE</w:t>
      </w:r>
      <w:r w:rsidR="009A0529" w:rsidRPr="00890CCA">
        <w:rPr>
          <w:rFonts w:ascii="Century Gothic" w:hAnsi="Century Gothic"/>
          <w:b/>
          <w:sz w:val="20"/>
        </w:rPr>
        <w:t>S</w:t>
      </w:r>
      <w:r w:rsidRPr="00890CCA">
        <w:rPr>
          <w:rFonts w:ascii="Century Gothic" w:hAnsi="Century Gothic"/>
          <w:b/>
          <w:sz w:val="20"/>
        </w:rPr>
        <w:t xml:space="preserve"> OF THIS TEST</w:t>
      </w:r>
    </w:p>
    <w:p w14:paraId="71D32805" w14:textId="77777777" w:rsidR="009A0529" w:rsidRDefault="009A0529" w:rsidP="00A643E1">
      <w:pPr>
        <w:rPr>
          <w:rFonts w:ascii="Century Gothic" w:hAnsi="Century Gothic"/>
          <w:sz w:val="20"/>
        </w:rPr>
      </w:pPr>
    </w:p>
    <w:p w14:paraId="16EC8C6C" w14:textId="228CDA62" w:rsidR="00FF5176" w:rsidRDefault="00A643E1" w:rsidP="00FF5176">
      <w:pPr>
        <w:rPr>
          <w:rFonts w:ascii="Century Gothic" w:hAnsi="Century Gothic"/>
          <w:sz w:val="20"/>
        </w:rPr>
      </w:pPr>
      <w:r w:rsidRPr="00A912A8">
        <w:rPr>
          <w:rFonts w:ascii="Century Gothic" w:hAnsi="Century Gothic"/>
          <w:sz w:val="20"/>
        </w:rPr>
        <w:t xml:space="preserve">Some of the </w:t>
      </w:r>
      <w:r>
        <w:rPr>
          <w:rFonts w:ascii="Century Gothic" w:hAnsi="Century Gothic"/>
          <w:sz w:val="20"/>
        </w:rPr>
        <w:t>most</w:t>
      </w:r>
      <w:r w:rsidRPr="00A912A8">
        <w:rPr>
          <w:rFonts w:ascii="Century Gothic" w:hAnsi="Century Gothic"/>
          <w:sz w:val="20"/>
        </w:rPr>
        <w:t xml:space="preserve"> c</w:t>
      </w:r>
      <w:r>
        <w:rPr>
          <w:rFonts w:ascii="Century Gothic" w:hAnsi="Century Gothic"/>
          <w:sz w:val="20"/>
        </w:rPr>
        <w:t>hallenging and important questions faced by FSC Canada</w:t>
      </w:r>
      <w:r w:rsidR="00185F04">
        <w:rPr>
          <w:rFonts w:ascii="Century Gothic" w:hAnsi="Century Gothic"/>
          <w:sz w:val="20"/>
        </w:rPr>
        <w:t>, Aboriginal Peoples</w:t>
      </w:r>
      <w:r>
        <w:rPr>
          <w:rFonts w:ascii="Century Gothic" w:hAnsi="Century Gothic"/>
          <w:sz w:val="20"/>
        </w:rPr>
        <w:t xml:space="preserve"> and its stakeholders in the development of the FSC National Standard relate to managing forest landscapes.  These aspects deal with high profile values and have the potential to affect achievement of important social, ecological, and economic objectives.  The three key landscape components of the new Standard are: </w:t>
      </w:r>
      <w:r w:rsidRPr="00365FD2">
        <w:rPr>
          <w:rFonts w:ascii="Century Gothic" w:hAnsi="Century Gothic"/>
          <w:sz w:val="20"/>
        </w:rPr>
        <w:t>Intact Forest Landscapes, In</w:t>
      </w:r>
      <w:r>
        <w:rPr>
          <w:rFonts w:ascii="Century Gothic" w:hAnsi="Century Gothic"/>
          <w:sz w:val="20"/>
        </w:rPr>
        <w:t>d</w:t>
      </w:r>
      <w:r w:rsidRPr="00365FD2">
        <w:rPr>
          <w:rFonts w:ascii="Century Gothic" w:hAnsi="Century Gothic"/>
          <w:sz w:val="20"/>
        </w:rPr>
        <w:t xml:space="preserve">igenous Cultural Landscapes, and woodland caribou.   </w:t>
      </w:r>
    </w:p>
    <w:p w14:paraId="479A99AF" w14:textId="77777777" w:rsidR="00FF5176" w:rsidRDefault="00FF5176" w:rsidP="00FF5176">
      <w:pPr>
        <w:rPr>
          <w:rFonts w:ascii="Century Gothic" w:hAnsi="Century Gothic"/>
          <w:sz w:val="20"/>
        </w:rPr>
      </w:pPr>
    </w:p>
    <w:p w14:paraId="7D9FF72C" w14:textId="77777777" w:rsidR="00DF1816" w:rsidRPr="00A912A8" w:rsidRDefault="00080EA3" w:rsidP="00A912A8">
      <w:pPr>
        <w:pStyle w:val="Heading2"/>
        <w:numPr>
          <w:ilvl w:val="0"/>
          <w:numId w:val="0"/>
        </w:numPr>
        <w:ind w:left="576" w:hanging="576"/>
        <w:rPr>
          <w:rFonts w:ascii="Century Gothic" w:hAnsi="Century Gothic"/>
          <w:b w:val="0"/>
          <w:sz w:val="20"/>
        </w:rPr>
      </w:pPr>
      <w:r w:rsidRPr="00A912A8">
        <w:rPr>
          <w:rFonts w:ascii="Century Gothic" w:hAnsi="Century Gothic"/>
          <w:sz w:val="20"/>
          <w:szCs w:val="20"/>
        </w:rPr>
        <w:t>Intact Forest Landscapes</w:t>
      </w:r>
    </w:p>
    <w:p w14:paraId="7CDA3CA1" w14:textId="0EC4E49B" w:rsidR="002962D6" w:rsidRDefault="00EE0BAB" w:rsidP="00EE0BAB">
      <w:pPr>
        <w:rPr>
          <w:rFonts w:ascii="Century Gothic" w:hAnsi="Century Gothic"/>
          <w:sz w:val="20"/>
        </w:rPr>
      </w:pPr>
      <w:r>
        <w:rPr>
          <w:rFonts w:ascii="Century Gothic" w:hAnsi="Century Gothic"/>
          <w:sz w:val="20"/>
        </w:rPr>
        <w:t xml:space="preserve">The mandate for strengthening the manner in which Intact Forest Landscapes are incorporated into FSC Standards comes from Policy Motion </w:t>
      </w:r>
      <w:r w:rsidR="007E33F1">
        <w:rPr>
          <w:rFonts w:ascii="Century Gothic" w:hAnsi="Century Gothic"/>
          <w:sz w:val="20"/>
        </w:rPr>
        <w:t>65, which</w:t>
      </w:r>
      <w:r w:rsidR="0057403C">
        <w:rPr>
          <w:rFonts w:ascii="Century Gothic" w:hAnsi="Century Gothic"/>
          <w:sz w:val="20"/>
        </w:rPr>
        <w:t xml:space="preserve"> was</w:t>
      </w:r>
      <w:r>
        <w:rPr>
          <w:rFonts w:ascii="Century Gothic" w:hAnsi="Century Gothic"/>
          <w:sz w:val="20"/>
        </w:rPr>
        <w:t xml:space="preserve"> passed at the 2014 FSC General Assembly.  </w:t>
      </w:r>
      <w:r w:rsidR="002962D6">
        <w:rPr>
          <w:rFonts w:ascii="Century Gothic" w:hAnsi="Century Gothic"/>
          <w:sz w:val="20"/>
        </w:rPr>
        <w:t xml:space="preserve">The Policy Motion draws attention to the limited success previous FSC Standards have had in fostering meaningful </w:t>
      </w:r>
      <w:r w:rsidR="00FB3AF1">
        <w:rPr>
          <w:rFonts w:ascii="Century Gothic" w:hAnsi="Century Gothic"/>
          <w:sz w:val="20"/>
        </w:rPr>
        <w:t xml:space="preserve">conservation of </w:t>
      </w:r>
      <w:r w:rsidR="002962D6">
        <w:rPr>
          <w:rFonts w:ascii="Century Gothic" w:hAnsi="Century Gothic"/>
          <w:sz w:val="20"/>
        </w:rPr>
        <w:t>Intact Forest Landscapes</w:t>
      </w:r>
      <w:r w:rsidR="00063851">
        <w:rPr>
          <w:rFonts w:ascii="Century Gothic" w:hAnsi="Century Gothic"/>
          <w:sz w:val="20"/>
        </w:rPr>
        <w:t>.  The Policy Motion</w:t>
      </w:r>
      <w:r w:rsidR="00783137">
        <w:rPr>
          <w:rFonts w:ascii="Century Gothic" w:hAnsi="Century Gothic"/>
          <w:sz w:val="20"/>
        </w:rPr>
        <w:t xml:space="preserve"> </w:t>
      </w:r>
      <w:r w:rsidR="001A042A">
        <w:rPr>
          <w:rFonts w:ascii="Century Gothic" w:hAnsi="Century Gothic"/>
          <w:sz w:val="20"/>
        </w:rPr>
        <w:t xml:space="preserve">also </w:t>
      </w:r>
      <w:r w:rsidR="00FB3AF1">
        <w:rPr>
          <w:rFonts w:ascii="Century Gothic" w:hAnsi="Century Gothic"/>
          <w:sz w:val="20"/>
        </w:rPr>
        <w:t>lays out a number of challenging directions to be implemented through</w:t>
      </w:r>
      <w:r w:rsidR="000E43D6">
        <w:rPr>
          <w:rFonts w:ascii="Century Gothic" w:hAnsi="Century Gothic"/>
          <w:sz w:val="20"/>
        </w:rPr>
        <w:t>out the</w:t>
      </w:r>
      <w:r w:rsidR="00FB3AF1">
        <w:rPr>
          <w:rFonts w:ascii="Century Gothic" w:hAnsi="Century Gothic"/>
          <w:sz w:val="20"/>
        </w:rPr>
        <w:t xml:space="preserve"> Standards, including promoting alternative models for forest management and conservation, implementing protection measures</w:t>
      </w:r>
      <w:r w:rsidR="0057403C">
        <w:rPr>
          <w:rFonts w:ascii="Century Gothic" w:hAnsi="Century Gothic"/>
          <w:sz w:val="20"/>
        </w:rPr>
        <w:t>,</w:t>
      </w:r>
      <w:r w:rsidR="00FB3AF1">
        <w:rPr>
          <w:rFonts w:ascii="Century Gothic" w:hAnsi="Century Gothic"/>
          <w:sz w:val="20"/>
        </w:rPr>
        <w:t xml:space="preserve"> and incorporating F</w:t>
      </w:r>
      <w:r w:rsidR="0057403C">
        <w:rPr>
          <w:rFonts w:ascii="Century Gothic" w:hAnsi="Century Gothic"/>
          <w:sz w:val="20"/>
        </w:rPr>
        <w:t xml:space="preserve">ree, Prior and Informed Consent </w:t>
      </w:r>
      <w:r w:rsidR="00FB3AF1">
        <w:rPr>
          <w:rFonts w:ascii="Century Gothic" w:hAnsi="Century Gothic"/>
          <w:sz w:val="20"/>
        </w:rPr>
        <w:t>int</w:t>
      </w:r>
      <w:r w:rsidR="004F53AC">
        <w:rPr>
          <w:rFonts w:ascii="Century Gothic" w:hAnsi="Century Gothic"/>
          <w:sz w:val="20"/>
        </w:rPr>
        <w:t>o</w:t>
      </w:r>
      <w:r w:rsidR="004B4283">
        <w:rPr>
          <w:rFonts w:ascii="Century Gothic" w:hAnsi="Century Gothic"/>
          <w:sz w:val="20"/>
        </w:rPr>
        <w:t xml:space="preserve"> </w:t>
      </w:r>
      <w:r w:rsidR="0057403C">
        <w:rPr>
          <w:rFonts w:ascii="Century Gothic" w:hAnsi="Century Gothic"/>
          <w:sz w:val="20"/>
        </w:rPr>
        <w:t xml:space="preserve">forest </w:t>
      </w:r>
      <w:r w:rsidR="00FB3AF1">
        <w:rPr>
          <w:rFonts w:ascii="Century Gothic" w:hAnsi="Century Gothic"/>
          <w:sz w:val="20"/>
        </w:rPr>
        <w:t xml:space="preserve">management.  Efforts to </w:t>
      </w:r>
      <w:r w:rsidR="00063851">
        <w:rPr>
          <w:rFonts w:ascii="Century Gothic" w:hAnsi="Century Gothic"/>
          <w:sz w:val="20"/>
        </w:rPr>
        <w:t xml:space="preserve">bring </w:t>
      </w:r>
      <w:r w:rsidR="00FB3AF1">
        <w:rPr>
          <w:rFonts w:ascii="Century Gothic" w:hAnsi="Century Gothic"/>
          <w:sz w:val="20"/>
        </w:rPr>
        <w:t xml:space="preserve">Intact Forest Landscapes </w:t>
      </w:r>
      <w:r w:rsidR="0057403C">
        <w:rPr>
          <w:rFonts w:ascii="Century Gothic" w:hAnsi="Century Gothic"/>
          <w:sz w:val="20"/>
        </w:rPr>
        <w:t xml:space="preserve">more explicitly </w:t>
      </w:r>
      <w:r w:rsidR="00063851">
        <w:rPr>
          <w:rFonts w:ascii="Century Gothic" w:hAnsi="Century Gothic"/>
          <w:sz w:val="20"/>
        </w:rPr>
        <w:t>in</w:t>
      </w:r>
      <w:r w:rsidR="000E43D6">
        <w:rPr>
          <w:rFonts w:ascii="Century Gothic" w:hAnsi="Century Gothic"/>
          <w:sz w:val="20"/>
        </w:rPr>
        <w:t>to</w:t>
      </w:r>
      <w:r w:rsidR="004B4283">
        <w:rPr>
          <w:rFonts w:ascii="Century Gothic" w:hAnsi="Century Gothic"/>
          <w:sz w:val="20"/>
        </w:rPr>
        <w:t xml:space="preserve"> </w:t>
      </w:r>
      <w:r w:rsidR="00063851">
        <w:rPr>
          <w:rFonts w:ascii="Century Gothic" w:hAnsi="Century Gothic"/>
          <w:sz w:val="20"/>
        </w:rPr>
        <w:t xml:space="preserve">the Canadian Standard began in 2014 and the process </w:t>
      </w:r>
      <w:r w:rsidR="004F53AC">
        <w:rPr>
          <w:rFonts w:ascii="Century Gothic" w:hAnsi="Century Gothic"/>
          <w:sz w:val="20"/>
        </w:rPr>
        <w:t xml:space="preserve">has involved stakeholder consultation, release of a discussion paper and working with an expert subcommittee. </w:t>
      </w:r>
      <w:r w:rsidR="00063851">
        <w:rPr>
          <w:rFonts w:ascii="Century Gothic" w:hAnsi="Century Gothic"/>
          <w:sz w:val="20"/>
        </w:rPr>
        <w:t xml:space="preserve">  Basic issues such as clarifying the concept of </w:t>
      </w:r>
      <w:r w:rsidR="0057403C">
        <w:rPr>
          <w:rFonts w:ascii="Century Gothic" w:hAnsi="Century Gothic"/>
          <w:sz w:val="20"/>
        </w:rPr>
        <w:t xml:space="preserve">Intact Forest Landscape </w:t>
      </w:r>
      <w:r w:rsidR="00063851">
        <w:rPr>
          <w:rFonts w:ascii="Century Gothic" w:hAnsi="Century Gothic"/>
          <w:sz w:val="20"/>
        </w:rPr>
        <w:t>‘core’ have been addressed</w:t>
      </w:r>
      <w:r w:rsidR="000E43D6">
        <w:rPr>
          <w:rFonts w:ascii="Century Gothic" w:hAnsi="Century Gothic"/>
          <w:sz w:val="20"/>
        </w:rPr>
        <w:t>,</w:t>
      </w:r>
      <w:r w:rsidR="004B4283">
        <w:rPr>
          <w:rFonts w:ascii="Century Gothic" w:hAnsi="Century Gothic"/>
          <w:sz w:val="20"/>
        </w:rPr>
        <w:t xml:space="preserve"> </w:t>
      </w:r>
      <w:r w:rsidR="00063851">
        <w:rPr>
          <w:rFonts w:ascii="Century Gothic" w:hAnsi="Century Gothic"/>
          <w:sz w:val="20"/>
        </w:rPr>
        <w:t xml:space="preserve">and more complex topics related to development of management strategies (such as various forms of protection and the notion of restoration) are being addressed and refined in a number of </w:t>
      </w:r>
      <w:r w:rsidR="0057403C">
        <w:rPr>
          <w:rFonts w:ascii="Century Gothic" w:hAnsi="Century Gothic"/>
          <w:sz w:val="20"/>
        </w:rPr>
        <w:t xml:space="preserve">initial </w:t>
      </w:r>
      <w:r w:rsidR="00063851">
        <w:rPr>
          <w:rFonts w:ascii="Century Gothic" w:hAnsi="Century Gothic"/>
          <w:sz w:val="20"/>
        </w:rPr>
        <w:t xml:space="preserve">indicators. </w:t>
      </w:r>
    </w:p>
    <w:p w14:paraId="5B54F12F" w14:textId="77777777" w:rsidR="00FB3AF1" w:rsidRDefault="00FB3AF1" w:rsidP="00EE0BAB">
      <w:pPr>
        <w:rPr>
          <w:rFonts w:ascii="Century Gothic" w:hAnsi="Century Gothic"/>
          <w:sz w:val="20"/>
        </w:rPr>
      </w:pPr>
    </w:p>
    <w:p w14:paraId="64B58C49" w14:textId="429C3B60" w:rsidR="00DF1816" w:rsidRPr="00AE52AB" w:rsidRDefault="00E2304C" w:rsidP="00A912A8">
      <w:pPr>
        <w:pStyle w:val="Heading2"/>
        <w:numPr>
          <w:ilvl w:val="0"/>
          <w:numId w:val="0"/>
        </w:numPr>
        <w:ind w:left="576" w:hanging="576"/>
        <w:rPr>
          <w:rFonts w:ascii="Century Gothic" w:hAnsi="Century Gothic"/>
          <w:sz w:val="20"/>
        </w:rPr>
      </w:pPr>
      <w:r w:rsidRPr="00AE52AB">
        <w:rPr>
          <w:rFonts w:ascii="Century Gothic" w:hAnsi="Century Gothic"/>
          <w:sz w:val="20"/>
          <w:szCs w:val="20"/>
        </w:rPr>
        <w:t xml:space="preserve">Indigenous Cultural </w:t>
      </w:r>
      <w:r w:rsidR="00F237AA" w:rsidRPr="00AE52AB">
        <w:rPr>
          <w:rFonts w:ascii="Century Gothic" w:hAnsi="Century Gothic"/>
          <w:sz w:val="20"/>
          <w:szCs w:val="20"/>
        </w:rPr>
        <w:t>Landscapes</w:t>
      </w:r>
    </w:p>
    <w:p w14:paraId="0DCC591E" w14:textId="11E86CD6" w:rsidR="005957DB" w:rsidRPr="004B4283" w:rsidRDefault="00A912A8" w:rsidP="00424764">
      <w:pPr>
        <w:rPr>
          <w:rFonts w:ascii="Century Gothic" w:hAnsi="Century Gothic"/>
          <w:sz w:val="20"/>
        </w:rPr>
      </w:pPr>
      <w:r>
        <w:rPr>
          <w:rFonts w:ascii="Century Gothic" w:hAnsi="Century Gothic"/>
          <w:sz w:val="20"/>
        </w:rPr>
        <w:t xml:space="preserve">There is a broad understanding that the Canadian Standard must be attuned to Aboriginal perspectives on landscape management and the right to Free, Prior and Informed Consent.  One mechanism that the Standard will use to address this is through incorporation of Aboriginal-defined landscape level planning and management concepts, collectively described by FSC as Indigenous Cultural Landscapes (ICLs). </w:t>
      </w:r>
      <w:r w:rsidR="00783137" w:rsidRPr="004B4283">
        <w:rPr>
          <w:rFonts w:ascii="Century Gothic" w:hAnsi="Century Gothic"/>
          <w:sz w:val="20"/>
        </w:rPr>
        <w:t>While provisionally, this</w:t>
      </w:r>
      <w:r w:rsidR="00424764" w:rsidRPr="004B4283">
        <w:rPr>
          <w:rFonts w:ascii="Century Gothic" w:hAnsi="Century Gothic"/>
          <w:sz w:val="20"/>
        </w:rPr>
        <w:t xml:space="preserve"> concept is intended to work alongside the IFL requirements as a complimentary </w:t>
      </w:r>
      <w:r w:rsidR="009D27E3" w:rsidRPr="004B4283">
        <w:rPr>
          <w:rFonts w:ascii="Century Gothic" w:hAnsi="Century Gothic"/>
          <w:sz w:val="20"/>
        </w:rPr>
        <w:t xml:space="preserve">and distinct </w:t>
      </w:r>
      <w:r w:rsidR="00424764" w:rsidRPr="004B4283">
        <w:rPr>
          <w:rFonts w:ascii="Century Gothic" w:hAnsi="Century Gothic"/>
          <w:sz w:val="20"/>
        </w:rPr>
        <w:t>approach to landscape management</w:t>
      </w:r>
      <w:r w:rsidR="00783137" w:rsidRPr="004B4283">
        <w:rPr>
          <w:rFonts w:ascii="Century Gothic" w:hAnsi="Century Gothic"/>
          <w:sz w:val="20"/>
        </w:rPr>
        <w:t xml:space="preserve">, more work is needed to understand the </w:t>
      </w:r>
      <w:r w:rsidR="009D27E3" w:rsidRPr="004B4283">
        <w:rPr>
          <w:rFonts w:ascii="Century Gothic" w:hAnsi="Century Gothic"/>
          <w:sz w:val="20"/>
        </w:rPr>
        <w:t>inter</w:t>
      </w:r>
      <w:r w:rsidR="004E098D" w:rsidRPr="004B4283">
        <w:rPr>
          <w:rFonts w:ascii="Century Gothic" w:hAnsi="Century Gothic"/>
          <w:sz w:val="20"/>
        </w:rPr>
        <w:t>relationship</w:t>
      </w:r>
      <w:r w:rsidR="00783137" w:rsidRPr="004B4283">
        <w:rPr>
          <w:rFonts w:ascii="Century Gothic" w:hAnsi="Century Gothic"/>
          <w:sz w:val="20"/>
        </w:rPr>
        <w:t xml:space="preserve">, challenges and opportunities for applying the respective approaches. </w:t>
      </w:r>
      <w:r w:rsidR="00424764" w:rsidRPr="004B4283">
        <w:rPr>
          <w:rFonts w:ascii="Century Gothic" w:hAnsi="Century Gothic"/>
          <w:sz w:val="20"/>
        </w:rPr>
        <w:t xml:space="preserve"> </w:t>
      </w:r>
    </w:p>
    <w:p w14:paraId="7543EBAB" w14:textId="77777777" w:rsidR="004B4283" w:rsidRDefault="004B4283" w:rsidP="00424764">
      <w:pPr>
        <w:rPr>
          <w:rFonts w:ascii="Century Gothic" w:hAnsi="Century Gothic"/>
          <w:sz w:val="20"/>
        </w:rPr>
      </w:pPr>
    </w:p>
    <w:p w14:paraId="18B396A0" w14:textId="77777777" w:rsidR="00424764" w:rsidRDefault="00424764" w:rsidP="00424764">
      <w:pPr>
        <w:rPr>
          <w:rFonts w:ascii="Century Gothic" w:hAnsi="Century Gothic"/>
          <w:sz w:val="20"/>
        </w:rPr>
      </w:pPr>
      <w:r w:rsidRPr="00481491">
        <w:rPr>
          <w:rFonts w:ascii="Century Gothic" w:hAnsi="Century Gothic"/>
          <w:sz w:val="20"/>
        </w:rPr>
        <w:t xml:space="preserve">To date </w:t>
      </w:r>
      <w:r>
        <w:rPr>
          <w:rFonts w:ascii="Century Gothic" w:hAnsi="Century Gothic"/>
          <w:sz w:val="20"/>
        </w:rPr>
        <w:t xml:space="preserve">FSC Canada has developed a draft definition of an ICL and presented it, along with intent of the concept, to </w:t>
      </w:r>
      <w:r w:rsidRPr="00481491">
        <w:rPr>
          <w:rFonts w:ascii="Century Gothic" w:hAnsi="Century Gothic"/>
          <w:sz w:val="20"/>
        </w:rPr>
        <w:t>the IFL/ICL subcommittee who are developing guidance and indicators for intact forest indicators</w:t>
      </w:r>
      <w:r>
        <w:rPr>
          <w:rFonts w:ascii="Century Gothic" w:hAnsi="Century Gothic"/>
          <w:sz w:val="20"/>
        </w:rPr>
        <w:t>, and members in attendance at the 2015 AGM</w:t>
      </w:r>
      <w:r w:rsidRPr="00481491">
        <w:rPr>
          <w:rFonts w:ascii="Century Gothic" w:hAnsi="Century Gothic"/>
          <w:sz w:val="20"/>
        </w:rPr>
        <w:t xml:space="preserve">. </w:t>
      </w:r>
      <w:r>
        <w:rPr>
          <w:rFonts w:ascii="Century Gothic" w:hAnsi="Century Gothic"/>
          <w:sz w:val="20"/>
        </w:rPr>
        <w:t xml:space="preserve"> A discussion paper related to IFLs and ICLs was released for public comment in January 2016, but again the ICL concept was only described and no technical guidance was provided.  At this stage, FSC is focused on developing an operational definition of ICL. </w:t>
      </w:r>
    </w:p>
    <w:p w14:paraId="51365E56" w14:textId="77777777" w:rsidR="00080EA3" w:rsidRDefault="00080EA3" w:rsidP="00A912A8">
      <w:pPr>
        <w:rPr>
          <w:rFonts w:ascii="Century Gothic" w:hAnsi="Century Gothic"/>
          <w:sz w:val="20"/>
        </w:rPr>
      </w:pPr>
    </w:p>
    <w:p w14:paraId="2DCDEA6D" w14:textId="77777777" w:rsidR="00080EA3" w:rsidRDefault="00E2304C" w:rsidP="00A912A8">
      <w:pPr>
        <w:pStyle w:val="Heading2"/>
        <w:numPr>
          <w:ilvl w:val="0"/>
          <w:numId w:val="0"/>
        </w:numPr>
        <w:ind w:left="576" w:hanging="576"/>
        <w:rPr>
          <w:rFonts w:ascii="Century Gothic" w:hAnsi="Century Gothic"/>
          <w:sz w:val="20"/>
          <w:szCs w:val="20"/>
        </w:rPr>
      </w:pPr>
      <w:r w:rsidRPr="00E2304C">
        <w:rPr>
          <w:rFonts w:ascii="Century Gothic" w:hAnsi="Century Gothic"/>
          <w:sz w:val="20"/>
          <w:szCs w:val="20"/>
        </w:rPr>
        <w:t>Woodland Caribou</w:t>
      </w:r>
    </w:p>
    <w:p w14:paraId="4FA721A0" w14:textId="77777777" w:rsidR="00B66F36" w:rsidRDefault="00B66F36" w:rsidP="00B66F36">
      <w:pPr>
        <w:rPr>
          <w:rFonts w:ascii="Century Gothic" w:hAnsi="Century Gothic"/>
          <w:sz w:val="20"/>
        </w:rPr>
      </w:pPr>
      <w:r>
        <w:rPr>
          <w:rFonts w:ascii="Century Gothic" w:hAnsi="Century Gothic"/>
          <w:sz w:val="20"/>
        </w:rPr>
        <w:t xml:space="preserve">Woodland caribou are an iconic species in Canada whose habitat requirements are challenging to meet in landscapes managed </w:t>
      </w:r>
      <w:r w:rsidR="000172EF">
        <w:rPr>
          <w:rFonts w:ascii="Century Gothic" w:hAnsi="Century Gothic"/>
          <w:sz w:val="20"/>
        </w:rPr>
        <w:t xml:space="preserve">as part of </w:t>
      </w:r>
      <w:r>
        <w:rPr>
          <w:rFonts w:ascii="Century Gothic" w:hAnsi="Century Gothic"/>
          <w:sz w:val="20"/>
        </w:rPr>
        <w:t>commercial forest</w:t>
      </w:r>
      <w:r w:rsidR="0057403C">
        <w:rPr>
          <w:rFonts w:ascii="Century Gothic" w:hAnsi="Century Gothic"/>
          <w:sz w:val="20"/>
        </w:rPr>
        <w:t>ry</w:t>
      </w:r>
      <w:r>
        <w:rPr>
          <w:rFonts w:ascii="Century Gothic" w:hAnsi="Century Gothic"/>
          <w:sz w:val="20"/>
        </w:rPr>
        <w:t xml:space="preserve"> operations.  The importance of specifically incorporating the habitat requirements of woodland caribou into the Standard has been recognized for several years, and the development of mechanisms to do this, including a caribou-specific indicator</w:t>
      </w:r>
      <w:r w:rsidR="000E43D6">
        <w:rPr>
          <w:rFonts w:ascii="Century Gothic" w:hAnsi="Century Gothic"/>
          <w:sz w:val="20"/>
        </w:rPr>
        <w:t>,</w:t>
      </w:r>
      <w:r>
        <w:rPr>
          <w:rFonts w:ascii="Century Gothic" w:hAnsi="Century Gothic"/>
          <w:sz w:val="20"/>
        </w:rPr>
        <w:t xml:space="preserve"> have been an integral part of developing our new National Standard.</w:t>
      </w:r>
    </w:p>
    <w:p w14:paraId="59C1E2A5" w14:textId="77777777" w:rsidR="00B769BF" w:rsidRDefault="00B769BF" w:rsidP="00B66F36">
      <w:pPr>
        <w:rPr>
          <w:rFonts w:ascii="Century Gothic" w:hAnsi="Century Gothic"/>
          <w:sz w:val="20"/>
        </w:rPr>
      </w:pPr>
    </w:p>
    <w:p w14:paraId="7E20C6E1" w14:textId="77777777" w:rsidR="00B769BF" w:rsidRDefault="00B769BF" w:rsidP="00B66F36">
      <w:pPr>
        <w:rPr>
          <w:rFonts w:ascii="Century Gothic" w:hAnsi="Century Gothic"/>
          <w:sz w:val="20"/>
        </w:rPr>
      </w:pPr>
    </w:p>
    <w:p w14:paraId="41E85033" w14:textId="77777777" w:rsidR="00AE52AB" w:rsidRDefault="00AE52AB" w:rsidP="003C3D96">
      <w:pPr>
        <w:rPr>
          <w:rFonts w:ascii="Century Gothic" w:hAnsi="Century Gothic"/>
          <w:sz w:val="20"/>
        </w:rPr>
      </w:pPr>
    </w:p>
    <w:p w14:paraId="08598142" w14:textId="77777777" w:rsidR="00AE52AB" w:rsidRDefault="00AE52AB" w:rsidP="003C3D96">
      <w:pPr>
        <w:rPr>
          <w:rFonts w:ascii="Century Gothic" w:hAnsi="Century Gothic"/>
          <w:sz w:val="20"/>
        </w:rPr>
      </w:pPr>
    </w:p>
    <w:p w14:paraId="4A7A9801" w14:textId="4394B524" w:rsidR="003C3D96" w:rsidRDefault="003C3D96" w:rsidP="003C3D96">
      <w:pPr>
        <w:rPr>
          <w:rFonts w:ascii="Century Gothic" w:hAnsi="Century Gothic"/>
          <w:sz w:val="20"/>
        </w:rPr>
      </w:pPr>
      <w:r>
        <w:rPr>
          <w:rFonts w:ascii="Century Gothic" w:hAnsi="Century Gothic"/>
          <w:sz w:val="20"/>
        </w:rPr>
        <w:t xml:space="preserve">In this Call for Participation, </w:t>
      </w:r>
      <w:r w:rsidR="00185F04">
        <w:rPr>
          <w:rFonts w:ascii="Century Gothic" w:hAnsi="Century Gothic"/>
          <w:sz w:val="20"/>
        </w:rPr>
        <w:t>Certificate Holders</w:t>
      </w:r>
      <w:r>
        <w:rPr>
          <w:rFonts w:ascii="Century Gothic" w:hAnsi="Century Gothic"/>
          <w:sz w:val="20"/>
        </w:rPr>
        <w:t xml:space="preserve"> are being asked to contribute analysis of the circumstances in your tenure to the body of knowledge being </w:t>
      </w:r>
      <w:r w:rsidR="00F237AA">
        <w:rPr>
          <w:rFonts w:ascii="Century Gothic" w:hAnsi="Century Gothic"/>
          <w:sz w:val="20"/>
        </w:rPr>
        <w:t>assembled</w:t>
      </w:r>
      <w:r>
        <w:rPr>
          <w:rFonts w:ascii="Century Gothic" w:hAnsi="Century Gothic"/>
          <w:sz w:val="20"/>
        </w:rPr>
        <w:t xml:space="preserve"> regarding the manner in which these landscape components of the Standard may affect its practicality and </w:t>
      </w:r>
      <w:r w:rsidR="00F237AA">
        <w:rPr>
          <w:rFonts w:ascii="Century Gothic" w:hAnsi="Century Gothic"/>
          <w:sz w:val="20"/>
        </w:rPr>
        <w:t>achievement</w:t>
      </w:r>
      <w:r>
        <w:rPr>
          <w:rFonts w:ascii="Century Gothic" w:hAnsi="Century Gothic"/>
          <w:sz w:val="20"/>
        </w:rPr>
        <w:t xml:space="preserve"> of key objectives. </w:t>
      </w:r>
    </w:p>
    <w:p w14:paraId="5C26385A" w14:textId="77777777" w:rsidR="003C3D96" w:rsidRDefault="003C3D96" w:rsidP="003C3D96">
      <w:pPr>
        <w:rPr>
          <w:rFonts w:ascii="Century Gothic" w:hAnsi="Century Gothic"/>
          <w:sz w:val="20"/>
        </w:rPr>
      </w:pPr>
    </w:p>
    <w:p w14:paraId="19F5D769" w14:textId="77777777" w:rsidR="00FF5176" w:rsidRDefault="00FF5176" w:rsidP="003C3D96">
      <w:pPr>
        <w:rPr>
          <w:rFonts w:ascii="Century Gothic" w:hAnsi="Century Gothic"/>
          <w:sz w:val="20"/>
        </w:rPr>
      </w:pPr>
    </w:p>
    <w:p w14:paraId="414CB44E" w14:textId="0D4BE774" w:rsidR="003C3D96" w:rsidRPr="00FF5176" w:rsidDel="003C3D96" w:rsidRDefault="00080EA3" w:rsidP="0057403C">
      <w:pPr>
        <w:rPr>
          <w:rFonts w:ascii="Century Gothic" w:hAnsi="Century Gothic"/>
          <w:b/>
          <w:smallCaps/>
          <w:szCs w:val="22"/>
        </w:rPr>
      </w:pPr>
      <w:r w:rsidRPr="00FF5176">
        <w:rPr>
          <w:rFonts w:ascii="Century Gothic" w:hAnsi="Century Gothic"/>
          <w:b/>
          <w:smallCaps/>
          <w:szCs w:val="22"/>
        </w:rPr>
        <w:t>There are three opportunities for participation</w:t>
      </w:r>
      <w:r w:rsidR="00437F94" w:rsidRPr="00FF5176">
        <w:rPr>
          <w:rFonts w:ascii="Century Gothic" w:hAnsi="Century Gothic"/>
          <w:b/>
          <w:smallCaps/>
          <w:szCs w:val="22"/>
        </w:rPr>
        <w:t xml:space="preserve"> in this technical test</w:t>
      </w:r>
      <w:r w:rsidRPr="00FF5176">
        <w:rPr>
          <w:rFonts w:ascii="Century Gothic" w:hAnsi="Century Gothic"/>
          <w:b/>
          <w:smallCaps/>
          <w:szCs w:val="22"/>
        </w:rPr>
        <w:t>. The opportunities include:</w:t>
      </w:r>
    </w:p>
    <w:p w14:paraId="36ADE57C" w14:textId="77777777" w:rsidR="00455991" w:rsidRPr="00FF5176" w:rsidRDefault="00455991" w:rsidP="00481491">
      <w:pPr>
        <w:pStyle w:val="Heading2"/>
        <w:numPr>
          <w:ilvl w:val="0"/>
          <w:numId w:val="0"/>
        </w:numPr>
        <w:ind w:left="576" w:hanging="576"/>
        <w:rPr>
          <w:rFonts w:ascii="Century Gothic" w:hAnsi="Century Gothic"/>
          <w:sz w:val="16"/>
          <w:szCs w:val="16"/>
        </w:rPr>
      </w:pPr>
    </w:p>
    <w:p w14:paraId="48499505" w14:textId="53DCBDD0" w:rsidR="00455991" w:rsidRPr="001B618B" w:rsidRDefault="003C3D96" w:rsidP="00455991">
      <w:pPr>
        <w:pStyle w:val="ListParagraph"/>
        <w:numPr>
          <w:ilvl w:val="0"/>
          <w:numId w:val="35"/>
        </w:numPr>
        <w:rPr>
          <w:rFonts w:ascii="Century Gothic" w:hAnsi="Century Gothic"/>
          <w:b/>
          <w:sz w:val="20"/>
        </w:rPr>
      </w:pPr>
      <w:r>
        <w:rPr>
          <w:rFonts w:ascii="Century Gothic" w:hAnsi="Century Gothic"/>
          <w:b/>
          <w:sz w:val="20"/>
        </w:rPr>
        <w:t>Intact Forest Landscapes</w:t>
      </w:r>
      <w:r w:rsidR="00437F94">
        <w:rPr>
          <w:rFonts w:ascii="Century Gothic" w:hAnsi="Century Gothic"/>
          <w:b/>
          <w:sz w:val="20"/>
        </w:rPr>
        <w:t>:</w:t>
      </w:r>
      <w:r w:rsidR="004E098D">
        <w:rPr>
          <w:rFonts w:ascii="Century Gothic" w:hAnsi="Century Gothic"/>
          <w:b/>
          <w:sz w:val="20"/>
        </w:rPr>
        <w:t xml:space="preserve"> </w:t>
      </w:r>
      <w:r w:rsidR="00455991" w:rsidRPr="00481491">
        <w:rPr>
          <w:rFonts w:ascii="Century Gothic" w:hAnsi="Century Gothic"/>
          <w:b/>
          <w:sz w:val="20"/>
        </w:rPr>
        <w:t>A</w:t>
      </w:r>
      <w:r w:rsidR="00E43C5B" w:rsidRPr="00481491">
        <w:rPr>
          <w:rFonts w:ascii="Century Gothic" w:hAnsi="Century Gothic"/>
          <w:b/>
          <w:sz w:val="20"/>
        </w:rPr>
        <w:t>naly</w:t>
      </w:r>
      <w:r w:rsidR="00455991" w:rsidRPr="00481491">
        <w:rPr>
          <w:rFonts w:ascii="Century Gothic" w:hAnsi="Century Gothic"/>
          <w:b/>
          <w:sz w:val="20"/>
        </w:rPr>
        <w:t xml:space="preserve">ze the </w:t>
      </w:r>
      <w:r w:rsidR="00E43C5B" w:rsidRPr="00481491">
        <w:rPr>
          <w:rFonts w:ascii="Century Gothic" w:hAnsi="Century Gothic"/>
          <w:b/>
          <w:sz w:val="20"/>
        </w:rPr>
        <w:t xml:space="preserve">IFLs in </w:t>
      </w:r>
      <w:r w:rsidR="00455991" w:rsidRPr="00481491">
        <w:rPr>
          <w:rFonts w:ascii="Century Gothic" w:hAnsi="Century Gothic"/>
          <w:b/>
          <w:sz w:val="20"/>
        </w:rPr>
        <w:t xml:space="preserve">your </w:t>
      </w:r>
      <w:r w:rsidR="00E43C5B" w:rsidRPr="00481491">
        <w:rPr>
          <w:rFonts w:ascii="Century Gothic" w:hAnsi="Century Gothic"/>
          <w:b/>
          <w:sz w:val="20"/>
        </w:rPr>
        <w:t>tenure</w:t>
      </w:r>
      <w:r w:rsidR="00455991" w:rsidRPr="00481491">
        <w:rPr>
          <w:rFonts w:ascii="Century Gothic" w:hAnsi="Century Gothic"/>
          <w:b/>
          <w:sz w:val="20"/>
        </w:rPr>
        <w:t xml:space="preserve"> – </w:t>
      </w:r>
      <w:r w:rsidR="00437F94">
        <w:rPr>
          <w:rFonts w:ascii="Century Gothic" w:hAnsi="Century Gothic"/>
          <w:i/>
          <w:sz w:val="20"/>
        </w:rPr>
        <w:t>W</w:t>
      </w:r>
      <w:r w:rsidR="00455991" w:rsidRPr="00481491">
        <w:rPr>
          <w:rFonts w:ascii="Century Gothic" w:hAnsi="Century Gothic"/>
          <w:i/>
          <w:sz w:val="20"/>
        </w:rPr>
        <w:t>hat do these look like,</w:t>
      </w:r>
      <w:r w:rsidR="004B4283">
        <w:rPr>
          <w:rFonts w:ascii="Century Gothic" w:hAnsi="Century Gothic"/>
          <w:i/>
          <w:sz w:val="20"/>
        </w:rPr>
        <w:t xml:space="preserve"> </w:t>
      </w:r>
      <w:r w:rsidR="00455991" w:rsidRPr="00481491">
        <w:rPr>
          <w:rFonts w:ascii="Century Gothic" w:hAnsi="Century Gothic"/>
          <w:i/>
          <w:sz w:val="20"/>
        </w:rPr>
        <w:t>how are they currently managed?</w:t>
      </w:r>
      <w:r w:rsidR="00FF5176">
        <w:rPr>
          <w:rFonts w:ascii="Century Gothic" w:hAnsi="Century Gothic"/>
          <w:i/>
          <w:sz w:val="20"/>
        </w:rPr>
        <w:t xml:space="preserve"> </w:t>
      </w:r>
      <w:r w:rsidR="00245185" w:rsidRPr="00890CCA">
        <w:rPr>
          <w:rFonts w:ascii="Century Gothic" w:hAnsi="Century Gothic"/>
          <w:i/>
          <w:sz w:val="20"/>
        </w:rPr>
        <w:t>(P</w:t>
      </w:r>
      <w:r w:rsidR="00890CCA" w:rsidRPr="00890CCA">
        <w:rPr>
          <w:rFonts w:ascii="Century Gothic" w:hAnsi="Century Gothic"/>
          <w:i/>
          <w:sz w:val="20"/>
        </w:rPr>
        <w:t>age</w:t>
      </w:r>
      <w:r w:rsidR="00FF5176">
        <w:rPr>
          <w:rFonts w:ascii="Century Gothic" w:hAnsi="Century Gothic"/>
          <w:i/>
          <w:sz w:val="20"/>
        </w:rPr>
        <w:t xml:space="preserve"> </w:t>
      </w:r>
      <w:r w:rsidR="00311636">
        <w:rPr>
          <w:rFonts w:ascii="Century Gothic" w:hAnsi="Century Gothic"/>
          <w:i/>
          <w:sz w:val="20"/>
        </w:rPr>
        <w:t>3</w:t>
      </w:r>
      <w:r w:rsidR="00245185" w:rsidRPr="00890CCA">
        <w:rPr>
          <w:rFonts w:ascii="Century Gothic" w:hAnsi="Century Gothic"/>
          <w:i/>
          <w:sz w:val="20"/>
        </w:rPr>
        <w:t>-</w:t>
      </w:r>
      <w:r w:rsidR="00890CCA" w:rsidRPr="00890CCA">
        <w:rPr>
          <w:rFonts w:ascii="Century Gothic" w:hAnsi="Century Gothic"/>
          <w:i/>
          <w:sz w:val="20"/>
        </w:rPr>
        <w:t>6</w:t>
      </w:r>
      <w:r w:rsidR="00245185" w:rsidRPr="00890CCA">
        <w:rPr>
          <w:rFonts w:ascii="Century Gothic" w:hAnsi="Century Gothic"/>
          <w:i/>
          <w:sz w:val="20"/>
        </w:rPr>
        <w:t>)</w:t>
      </w:r>
    </w:p>
    <w:p w14:paraId="49E6CBE3" w14:textId="77777777" w:rsidR="00116C96" w:rsidRPr="001B618B" w:rsidRDefault="00116C96" w:rsidP="001B618B">
      <w:pPr>
        <w:ind w:left="360"/>
        <w:rPr>
          <w:rFonts w:ascii="Century Gothic" w:hAnsi="Century Gothic"/>
          <w:b/>
          <w:sz w:val="20"/>
        </w:rPr>
      </w:pPr>
    </w:p>
    <w:p w14:paraId="3628B2F6" w14:textId="56EAC8FE" w:rsidR="00A912A8" w:rsidRPr="001B618B" w:rsidRDefault="00437F94" w:rsidP="00A912A8">
      <w:pPr>
        <w:pStyle w:val="ListParagraph"/>
        <w:numPr>
          <w:ilvl w:val="0"/>
          <w:numId w:val="35"/>
        </w:numPr>
        <w:rPr>
          <w:rFonts w:ascii="Century Gothic" w:hAnsi="Century Gothic"/>
          <w:i/>
          <w:sz w:val="20"/>
        </w:rPr>
      </w:pPr>
      <w:r>
        <w:rPr>
          <w:rFonts w:ascii="Century Gothic" w:hAnsi="Century Gothic"/>
          <w:b/>
          <w:sz w:val="20"/>
        </w:rPr>
        <w:t>Indigenous Cultural Landscapes:</w:t>
      </w:r>
      <w:r w:rsidR="004E098D">
        <w:rPr>
          <w:rFonts w:ascii="Century Gothic" w:hAnsi="Century Gothic"/>
          <w:b/>
          <w:sz w:val="20"/>
        </w:rPr>
        <w:t xml:space="preserve"> </w:t>
      </w:r>
      <w:r w:rsidR="00A912A8" w:rsidRPr="00481491">
        <w:rPr>
          <w:rFonts w:ascii="Century Gothic" w:hAnsi="Century Gothic"/>
          <w:b/>
          <w:sz w:val="20"/>
        </w:rPr>
        <w:t xml:space="preserve">Map and describe the involvement </w:t>
      </w:r>
      <w:r w:rsidR="00A912A8">
        <w:rPr>
          <w:rFonts w:ascii="Century Gothic" w:hAnsi="Century Gothic"/>
          <w:b/>
          <w:sz w:val="20"/>
        </w:rPr>
        <w:t>of</w:t>
      </w:r>
      <w:r w:rsidR="00A912A8" w:rsidRPr="00481491">
        <w:rPr>
          <w:rFonts w:ascii="Century Gothic" w:hAnsi="Century Gothic"/>
          <w:b/>
          <w:sz w:val="20"/>
        </w:rPr>
        <w:t xml:space="preserve"> Aboriginal Peoples in the management and use of large landscapes </w:t>
      </w:r>
      <w:r w:rsidR="00A912A8" w:rsidRPr="00481491">
        <w:rPr>
          <w:rFonts w:ascii="Century Gothic" w:hAnsi="Century Gothic"/>
          <w:i/>
          <w:sz w:val="20"/>
        </w:rPr>
        <w:t xml:space="preserve">– </w:t>
      </w:r>
      <w:r w:rsidR="00A912A8">
        <w:rPr>
          <w:rFonts w:ascii="Century Gothic" w:hAnsi="Century Gothic"/>
          <w:i/>
          <w:sz w:val="20"/>
        </w:rPr>
        <w:t>What does an ICL look like in your tenure and how might the</w:t>
      </w:r>
      <w:r w:rsidR="000D6354">
        <w:rPr>
          <w:rFonts w:ascii="Century Gothic" w:hAnsi="Century Gothic"/>
          <w:i/>
          <w:sz w:val="20"/>
        </w:rPr>
        <w:t>y</w:t>
      </w:r>
      <w:r w:rsidR="00A912A8">
        <w:rPr>
          <w:rFonts w:ascii="Century Gothic" w:hAnsi="Century Gothic"/>
          <w:i/>
          <w:sz w:val="20"/>
        </w:rPr>
        <w:t xml:space="preserve"> be identified and </w:t>
      </w:r>
      <w:r w:rsidR="00A912A8" w:rsidRPr="00481491">
        <w:rPr>
          <w:rFonts w:ascii="Century Gothic" w:hAnsi="Century Gothic"/>
          <w:i/>
          <w:sz w:val="20"/>
        </w:rPr>
        <w:t>considered</w:t>
      </w:r>
      <w:r w:rsidR="00A912A8">
        <w:rPr>
          <w:rFonts w:ascii="Century Gothic" w:hAnsi="Century Gothic"/>
          <w:i/>
          <w:sz w:val="20"/>
        </w:rPr>
        <w:t xml:space="preserve"> within </w:t>
      </w:r>
      <w:r w:rsidR="00A912A8" w:rsidRPr="00481491">
        <w:rPr>
          <w:rFonts w:ascii="Century Gothic" w:hAnsi="Century Gothic"/>
          <w:i/>
          <w:sz w:val="20"/>
        </w:rPr>
        <w:t xml:space="preserve">existing </w:t>
      </w:r>
      <w:r w:rsidR="00A912A8">
        <w:rPr>
          <w:rFonts w:ascii="Century Gothic" w:hAnsi="Century Gothic"/>
          <w:i/>
          <w:sz w:val="20"/>
        </w:rPr>
        <w:t xml:space="preserve">FSC </w:t>
      </w:r>
      <w:r w:rsidR="00A912A8" w:rsidRPr="00481491">
        <w:rPr>
          <w:rFonts w:ascii="Century Gothic" w:hAnsi="Century Gothic"/>
          <w:i/>
          <w:sz w:val="20"/>
        </w:rPr>
        <w:t>requirements</w:t>
      </w:r>
      <w:r w:rsidR="00A912A8">
        <w:rPr>
          <w:rFonts w:ascii="Century Gothic" w:hAnsi="Century Gothic"/>
          <w:i/>
          <w:sz w:val="20"/>
        </w:rPr>
        <w:t>? What are some of the challenges and opportunities for contribution to the spirit and intent of the Standard?</w:t>
      </w:r>
      <w:r w:rsidR="00FF5176">
        <w:rPr>
          <w:rFonts w:ascii="Century Gothic" w:hAnsi="Century Gothic"/>
          <w:i/>
          <w:sz w:val="20"/>
        </w:rPr>
        <w:t xml:space="preserve"> </w:t>
      </w:r>
      <w:r w:rsidR="00A912A8" w:rsidRPr="00890CCA">
        <w:rPr>
          <w:rFonts w:ascii="Century Gothic" w:hAnsi="Century Gothic"/>
          <w:i/>
          <w:sz w:val="20"/>
        </w:rPr>
        <w:t>(P</w:t>
      </w:r>
      <w:r w:rsidR="00890CCA" w:rsidRPr="00890CCA">
        <w:rPr>
          <w:rFonts w:ascii="Century Gothic" w:hAnsi="Century Gothic"/>
          <w:i/>
          <w:sz w:val="20"/>
        </w:rPr>
        <w:t>age</w:t>
      </w:r>
      <w:r w:rsidR="00FF5176">
        <w:rPr>
          <w:rFonts w:ascii="Century Gothic" w:hAnsi="Century Gothic"/>
          <w:i/>
          <w:sz w:val="20"/>
        </w:rPr>
        <w:t xml:space="preserve"> </w:t>
      </w:r>
      <w:r w:rsidR="00890CCA" w:rsidRPr="00890CCA">
        <w:rPr>
          <w:rFonts w:ascii="Century Gothic" w:hAnsi="Century Gothic"/>
          <w:i/>
          <w:sz w:val="20"/>
        </w:rPr>
        <w:t>7</w:t>
      </w:r>
      <w:r w:rsidR="00A912A8" w:rsidRPr="00890CCA">
        <w:rPr>
          <w:rFonts w:ascii="Century Gothic" w:hAnsi="Century Gothic"/>
          <w:i/>
          <w:sz w:val="20"/>
        </w:rPr>
        <w:t>-</w:t>
      </w:r>
      <w:r w:rsidR="00311636">
        <w:rPr>
          <w:rFonts w:ascii="Century Gothic" w:hAnsi="Century Gothic"/>
          <w:i/>
          <w:sz w:val="20"/>
        </w:rPr>
        <w:t>9</w:t>
      </w:r>
      <w:r w:rsidR="00A912A8" w:rsidRPr="00890CCA">
        <w:rPr>
          <w:rFonts w:ascii="Century Gothic" w:hAnsi="Century Gothic"/>
          <w:i/>
          <w:sz w:val="20"/>
        </w:rPr>
        <w:t>)</w:t>
      </w:r>
    </w:p>
    <w:p w14:paraId="526645A2" w14:textId="77777777" w:rsidR="00116C96" w:rsidRPr="00A912A8" w:rsidRDefault="00116C96" w:rsidP="001B618B">
      <w:pPr>
        <w:pStyle w:val="ListParagraph"/>
        <w:rPr>
          <w:rFonts w:ascii="Century Gothic" w:hAnsi="Century Gothic"/>
          <w:i/>
          <w:sz w:val="20"/>
        </w:rPr>
      </w:pPr>
    </w:p>
    <w:p w14:paraId="388A2F85" w14:textId="614A9123" w:rsidR="00A912A8" w:rsidRPr="00A912A8" w:rsidRDefault="00A912A8" w:rsidP="00A912A8">
      <w:pPr>
        <w:pStyle w:val="ListParagraph"/>
        <w:numPr>
          <w:ilvl w:val="0"/>
          <w:numId w:val="35"/>
        </w:numPr>
        <w:rPr>
          <w:rFonts w:ascii="Century Gothic" w:hAnsi="Century Gothic"/>
          <w:i/>
          <w:sz w:val="20"/>
        </w:rPr>
      </w:pPr>
      <w:r w:rsidRPr="00A912A8">
        <w:rPr>
          <w:rFonts w:ascii="Century Gothic" w:hAnsi="Century Gothic"/>
          <w:b/>
          <w:sz w:val="20"/>
        </w:rPr>
        <w:t>Caribou Indicator</w:t>
      </w:r>
      <w:r w:rsidR="00437F94">
        <w:rPr>
          <w:rFonts w:ascii="Century Gothic" w:hAnsi="Century Gothic"/>
          <w:b/>
          <w:sz w:val="20"/>
        </w:rPr>
        <w:t>:</w:t>
      </w:r>
      <w:r w:rsidR="004B4283">
        <w:rPr>
          <w:rFonts w:ascii="Century Gothic" w:hAnsi="Century Gothic"/>
          <w:b/>
          <w:sz w:val="20"/>
        </w:rPr>
        <w:t xml:space="preserve"> </w:t>
      </w:r>
      <w:r w:rsidRPr="001B618B">
        <w:rPr>
          <w:rFonts w:ascii="Century Gothic" w:hAnsi="Century Gothic"/>
          <w:b/>
          <w:sz w:val="20"/>
        </w:rPr>
        <w:t>Test the impact of the Caribou Indicator on wood supply in your tenure</w:t>
      </w:r>
      <w:r w:rsidRPr="00A912A8">
        <w:rPr>
          <w:rFonts w:ascii="Century Gothic" w:hAnsi="Century Gothic"/>
          <w:sz w:val="20"/>
        </w:rPr>
        <w:t xml:space="preserve"> – </w:t>
      </w:r>
      <w:r w:rsidR="00437F94" w:rsidRPr="00FF5176">
        <w:rPr>
          <w:rFonts w:ascii="Century Gothic" w:hAnsi="Century Gothic"/>
          <w:i/>
          <w:sz w:val="20"/>
        </w:rPr>
        <w:t>T</w:t>
      </w:r>
      <w:r w:rsidRPr="00A912A8">
        <w:rPr>
          <w:rFonts w:ascii="Century Gothic" w:hAnsi="Century Gothic"/>
          <w:i/>
          <w:sz w:val="20"/>
        </w:rPr>
        <w:t xml:space="preserve">hrough modeling indicators, what are the implications for ACC? </w:t>
      </w:r>
      <w:r w:rsidR="00890CCA" w:rsidRPr="00890CCA">
        <w:rPr>
          <w:rFonts w:ascii="Century Gothic" w:hAnsi="Century Gothic"/>
          <w:i/>
          <w:sz w:val="20"/>
        </w:rPr>
        <w:t>(Page</w:t>
      </w:r>
      <w:r w:rsidR="00311636">
        <w:rPr>
          <w:rFonts w:ascii="Century Gothic" w:hAnsi="Century Gothic"/>
          <w:i/>
          <w:sz w:val="20"/>
        </w:rPr>
        <w:t xml:space="preserve"> 10</w:t>
      </w:r>
      <w:r w:rsidRPr="00890CCA">
        <w:rPr>
          <w:rFonts w:ascii="Century Gothic" w:hAnsi="Century Gothic"/>
          <w:i/>
          <w:sz w:val="20"/>
        </w:rPr>
        <w:t>-</w:t>
      </w:r>
      <w:r w:rsidR="00890CCA" w:rsidRPr="00890CCA">
        <w:rPr>
          <w:rFonts w:ascii="Century Gothic" w:hAnsi="Century Gothic"/>
          <w:i/>
          <w:sz w:val="20"/>
        </w:rPr>
        <w:t>1</w:t>
      </w:r>
      <w:r w:rsidR="00311636">
        <w:rPr>
          <w:rFonts w:ascii="Century Gothic" w:hAnsi="Century Gothic"/>
          <w:i/>
          <w:sz w:val="20"/>
        </w:rPr>
        <w:t>5</w:t>
      </w:r>
      <w:r w:rsidRPr="00890CCA">
        <w:rPr>
          <w:rFonts w:ascii="Century Gothic" w:hAnsi="Century Gothic"/>
          <w:i/>
          <w:sz w:val="20"/>
        </w:rPr>
        <w:t>)</w:t>
      </w:r>
    </w:p>
    <w:p w14:paraId="4B1A3F04" w14:textId="0F33ADEE" w:rsidR="00235B97" w:rsidRPr="00A912A8" w:rsidRDefault="00235B97" w:rsidP="00A912A8">
      <w:pPr>
        <w:ind w:left="360"/>
      </w:pPr>
    </w:p>
    <w:p w14:paraId="48F0662D" w14:textId="77777777" w:rsidR="00E43C5B" w:rsidRPr="00481491" w:rsidRDefault="00E43C5B">
      <w:pPr>
        <w:rPr>
          <w:rFonts w:ascii="Century Gothic" w:hAnsi="Century Gothic"/>
          <w:sz w:val="20"/>
        </w:rPr>
      </w:pPr>
    </w:p>
    <w:p w14:paraId="1A10D029" w14:textId="77777777" w:rsidR="00185F04" w:rsidRDefault="000E43D6">
      <w:pPr>
        <w:rPr>
          <w:rFonts w:ascii="Century Gothic" w:hAnsi="Century Gothic"/>
          <w:sz w:val="20"/>
        </w:rPr>
      </w:pPr>
      <w:r w:rsidRPr="00A912A8">
        <w:rPr>
          <w:rFonts w:ascii="Century Gothic" w:hAnsi="Century Gothic"/>
          <w:sz w:val="20"/>
        </w:rPr>
        <w:t>Please participate in any of them that you can. Details regarding each opportunity are described below.</w:t>
      </w:r>
      <w:r w:rsidR="00185F04">
        <w:rPr>
          <w:rFonts w:ascii="Century Gothic" w:hAnsi="Century Gothic"/>
          <w:sz w:val="20"/>
        </w:rPr>
        <w:t xml:space="preserve"> </w:t>
      </w:r>
    </w:p>
    <w:p w14:paraId="0D8B51D7" w14:textId="77777777" w:rsidR="00185F04" w:rsidRDefault="00185F04">
      <w:pPr>
        <w:rPr>
          <w:rFonts w:ascii="Century Gothic" w:hAnsi="Century Gothic"/>
          <w:b/>
          <w:sz w:val="24"/>
          <w:szCs w:val="24"/>
        </w:rPr>
      </w:pPr>
      <w:r w:rsidRPr="00185F04">
        <w:rPr>
          <w:rFonts w:ascii="Century Gothic" w:hAnsi="Century Gothic"/>
          <w:b/>
          <w:sz w:val="24"/>
          <w:szCs w:val="24"/>
        </w:rPr>
        <w:t>While we encourage you to submit responses ASAP to allow us to better inform the revision of indicators, you have until August 9</w:t>
      </w:r>
      <w:r w:rsidRPr="00185F04">
        <w:rPr>
          <w:rFonts w:ascii="Century Gothic" w:hAnsi="Century Gothic"/>
          <w:b/>
          <w:sz w:val="24"/>
          <w:szCs w:val="24"/>
          <w:vertAlign w:val="superscript"/>
        </w:rPr>
        <w:t>th</w:t>
      </w:r>
      <w:r w:rsidRPr="00185F04">
        <w:rPr>
          <w:rFonts w:ascii="Century Gothic" w:hAnsi="Century Gothic"/>
          <w:b/>
          <w:sz w:val="24"/>
          <w:szCs w:val="24"/>
        </w:rPr>
        <w:t xml:space="preserve">, 2016. Please send comments to Vivian Peachey, Director of Standards at </w:t>
      </w:r>
      <w:hyperlink r:id="rId9" w:history="1">
        <w:r w:rsidRPr="00185F04">
          <w:rPr>
            <w:rStyle w:val="Hyperlink"/>
            <w:rFonts w:ascii="Century Gothic" w:hAnsi="Century Gothic"/>
            <w:b/>
            <w:sz w:val="24"/>
            <w:szCs w:val="24"/>
          </w:rPr>
          <w:t>v.peachey@ca.fsc.org</w:t>
        </w:r>
      </w:hyperlink>
      <w:r w:rsidRPr="00185F04">
        <w:rPr>
          <w:rFonts w:ascii="Century Gothic" w:hAnsi="Century Gothic"/>
          <w:b/>
          <w:sz w:val="24"/>
          <w:szCs w:val="24"/>
        </w:rPr>
        <w:t xml:space="preserve"> </w:t>
      </w:r>
    </w:p>
    <w:p w14:paraId="11E7D968" w14:textId="6CC07473" w:rsidR="00AE52AB" w:rsidRDefault="00AE52AB">
      <w:pPr>
        <w:rPr>
          <w:rFonts w:ascii="Century Gothic" w:hAnsi="Century Gothic"/>
          <w:b/>
          <w:sz w:val="24"/>
          <w:szCs w:val="24"/>
        </w:rPr>
      </w:pPr>
      <w:r>
        <w:rPr>
          <w:rFonts w:ascii="Century Gothic" w:hAnsi="Century Gothic"/>
          <w:b/>
          <w:sz w:val="24"/>
          <w:szCs w:val="24"/>
        </w:rPr>
        <w:br w:type="page"/>
      </w:r>
    </w:p>
    <w:p w14:paraId="2E4057D0" w14:textId="77777777" w:rsidR="00185F04" w:rsidRDefault="00185F04">
      <w:pPr>
        <w:rPr>
          <w:rFonts w:ascii="Century Gothic" w:hAnsi="Century Gothic"/>
          <w:b/>
          <w:sz w:val="24"/>
          <w:szCs w:val="24"/>
        </w:rPr>
      </w:pPr>
    </w:p>
    <w:p w14:paraId="58019EBB" w14:textId="08E1ABE4" w:rsidR="00481491" w:rsidRPr="00A912A8" w:rsidRDefault="00481491" w:rsidP="00481491">
      <w:pPr>
        <w:pStyle w:val="Heading3"/>
        <w:numPr>
          <w:ilvl w:val="0"/>
          <w:numId w:val="36"/>
        </w:numPr>
        <w:rPr>
          <w:rFonts w:ascii="Century Gothic" w:hAnsi="Century Gothic"/>
          <w:i w:val="0"/>
          <w:caps/>
          <w:sz w:val="20"/>
        </w:rPr>
      </w:pPr>
      <w:r w:rsidRPr="00A912A8">
        <w:rPr>
          <w:rFonts w:ascii="Century Gothic" w:hAnsi="Century Gothic"/>
          <w:i w:val="0"/>
          <w:caps/>
          <w:sz w:val="20"/>
        </w:rPr>
        <w:t>ANALYS</w:t>
      </w:r>
      <w:r w:rsidR="0057403C" w:rsidRPr="00A912A8">
        <w:rPr>
          <w:rFonts w:ascii="Century Gothic" w:hAnsi="Century Gothic"/>
          <w:i w:val="0"/>
          <w:caps/>
          <w:sz w:val="20"/>
        </w:rPr>
        <w:t>ES</w:t>
      </w:r>
      <w:r w:rsidRPr="00A912A8">
        <w:rPr>
          <w:rFonts w:ascii="Century Gothic" w:hAnsi="Century Gothic"/>
          <w:i w:val="0"/>
          <w:caps/>
          <w:sz w:val="20"/>
        </w:rPr>
        <w:t xml:space="preserve"> OF I</w:t>
      </w:r>
      <w:r w:rsidR="003C4E60" w:rsidRPr="00A912A8">
        <w:rPr>
          <w:rFonts w:ascii="Century Gothic" w:hAnsi="Century Gothic"/>
          <w:i w:val="0"/>
          <w:caps/>
          <w:sz w:val="20"/>
        </w:rPr>
        <w:t>ntact Forest Landscapes</w:t>
      </w:r>
    </w:p>
    <w:p w14:paraId="51335415" w14:textId="1A5BE12E" w:rsidR="00FB1EFF" w:rsidRDefault="00FB1EFF">
      <w:pPr>
        <w:rPr>
          <w:rFonts w:ascii="Century Gothic" w:hAnsi="Century Gothic"/>
          <w:b/>
          <w:sz w:val="20"/>
          <w:u w:val="single"/>
        </w:rPr>
      </w:pPr>
    </w:p>
    <w:p w14:paraId="392D95E7" w14:textId="77777777" w:rsidR="0057403C" w:rsidRPr="003F58EE" w:rsidRDefault="00080EA3">
      <w:pPr>
        <w:rPr>
          <w:rFonts w:ascii="Century Gothic" w:hAnsi="Century Gothic"/>
          <w:b/>
          <w:sz w:val="20"/>
        </w:rPr>
      </w:pPr>
      <w:r w:rsidRPr="003F58EE">
        <w:rPr>
          <w:rFonts w:ascii="Century Gothic" w:hAnsi="Century Gothic"/>
          <w:b/>
          <w:sz w:val="20"/>
        </w:rPr>
        <w:t>Background</w:t>
      </w:r>
    </w:p>
    <w:p w14:paraId="24DC8474" w14:textId="77777777" w:rsidR="008F3FB3" w:rsidRPr="00481491" w:rsidRDefault="008F3FB3">
      <w:pPr>
        <w:rPr>
          <w:rFonts w:ascii="Century Gothic" w:hAnsi="Century Gothic"/>
          <w:sz w:val="20"/>
        </w:rPr>
      </w:pPr>
    </w:p>
    <w:p w14:paraId="3AD21F32" w14:textId="51DA74CE" w:rsidR="00E43C5B" w:rsidRPr="00481491" w:rsidRDefault="00E43C5B" w:rsidP="00E43C5B">
      <w:pPr>
        <w:rPr>
          <w:rFonts w:ascii="Century Gothic" w:hAnsi="Century Gothic"/>
          <w:sz w:val="20"/>
        </w:rPr>
      </w:pPr>
      <w:r w:rsidRPr="00481491">
        <w:rPr>
          <w:rFonts w:ascii="Century Gothic" w:hAnsi="Century Gothic"/>
          <w:sz w:val="20"/>
        </w:rPr>
        <w:t xml:space="preserve">To date there have been 4 meetings of the IFL/ICL subcommittee who </w:t>
      </w:r>
      <w:r w:rsidR="00DB2E2C" w:rsidRPr="00481491">
        <w:rPr>
          <w:rFonts w:ascii="Century Gothic" w:hAnsi="Century Gothic"/>
          <w:sz w:val="20"/>
        </w:rPr>
        <w:t>are</w:t>
      </w:r>
      <w:r w:rsidRPr="00481491">
        <w:rPr>
          <w:rFonts w:ascii="Century Gothic" w:hAnsi="Century Gothic"/>
          <w:sz w:val="20"/>
        </w:rPr>
        <w:t xml:space="preserve"> developing guidance and indicators for intact forest indicators. </w:t>
      </w:r>
      <w:r w:rsidR="003C4E60">
        <w:rPr>
          <w:rFonts w:ascii="Century Gothic" w:hAnsi="Century Gothic"/>
          <w:sz w:val="20"/>
        </w:rPr>
        <w:t xml:space="preserve"> The general approach taken by the subcommittee is to follow the intent of the Policy Motion, while attempting to incorporate practical direction that recognizes Canada’s unique circumstances. </w:t>
      </w:r>
    </w:p>
    <w:p w14:paraId="2A039ED3" w14:textId="77777777" w:rsidR="00E43C5B" w:rsidRPr="00481491" w:rsidRDefault="00E43C5B" w:rsidP="00E43C5B">
      <w:pPr>
        <w:rPr>
          <w:rFonts w:ascii="Century Gothic" w:hAnsi="Century Gothic"/>
          <w:sz w:val="20"/>
        </w:rPr>
      </w:pPr>
    </w:p>
    <w:p w14:paraId="67F0E070" w14:textId="44BFED89" w:rsidR="00DB2E2C" w:rsidRPr="00481491" w:rsidRDefault="00DB2E2C" w:rsidP="00E43C5B">
      <w:pPr>
        <w:rPr>
          <w:rFonts w:ascii="Century Gothic" w:hAnsi="Century Gothic"/>
          <w:sz w:val="20"/>
        </w:rPr>
      </w:pPr>
      <w:r w:rsidRPr="00481491">
        <w:rPr>
          <w:rFonts w:ascii="Century Gothic" w:hAnsi="Century Gothic"/>
          <w:sz w:val="20"/>
        </w:rPr>
        <w:t xml:space="preserve">Key concepts and process elements essential to </w:t>
      </w:r>
      <w:r w:rsidR="000C3613">
        <w:rPr>
          <w:rFonts w:ascii="Century Gothic" w:hAnsi="Century Gothic"/>
          <w:sz w:val="20"/>
        </w:rPr>
        <w:t xml:space="preserve">bringing IFLs into the Standard </w:t>
      </w:r>
      <w:r w:rsidRPr="00481491">
        <w:rPr>
          <w:rFonts w:ascii="Century Gothic" w:hAnsi="Century Gothic"/>
          <w:sz w:val="20"/>
        </w:rPr>
        <w:t>include</w:t>
      </w:r>
      <w:r w:rsidR="003C4E60">
        <w:rPr>
          <w:rFonts w:ascii="Century Gothic" w:hAnsi="Century Gothic"/>
          <w:sz w:val="20"/>
        </w:rPr>
        <w:t>:</w:t>
      </w:r>
    </w:p>
    <w:p w14:paraId="1EDF1616" w14:textId="77777777" w:rsidR="00E43C5B" w:rsidRDefault="00E43C5B" w:rsidP="00E43C5B">
      <w:pPr>
        <w:rPr>
          <w:rFonts w:ascii="Century Gothic" w:hAnsi="Century Gothic"/>
          <w:sz w:val="20"/>
        </w:rPr>
      </w:pPr>
    </w:p>
    <w:p w14:paraId="6F5F04F5" w14:textId="6A3E5CF5" w:rsidR="00DB2E2C" w:rsidRDefault="003C4E60" w:rsidP="00E43C5B">
      <w:pPr>
        <w:pStyle w:val="ListParagraph"/>
        <w:numPr>
          <w:ilvl w:val="0"/>
          <w:numId w:val="33"/>
        </w:numPr>
        <w:rPr>
          <w:rFonts w:ascii="Century Gothic" w:hAnsi="Century Gothic"/>
          <w:sz w:val="20"/>
        </w:rPr>
      </w:pPr>
      <w:r>
        <w:rPr>
          <w:rFonts w:ascii="Century Gothic" w:hAnsi="Century Gothic"/>
          <w:sz w:val="20"/>
        </w:rPr>
        <w:t xml:space="preserve">Development of a </w:t>
      </w:r>
      <w:r w:rsidR="00EC0D46">
        <w:rPr>
          <w:rFonts w:ascii="Century Gothic" w:hAnsi="Century Gothic"/>
          <w:sz w:val="20"/>
        </w:rPr>
        <w:t>r</w:t>
      </w:r>
      <w:r w:rsidR="00DB2E2C" w:rsidRPr="00481491">
        <w:rPr>
          <w:rFonts w:ascii="Century Gothic" w:hAnsi="Century Gothic"/>
          <w:sz w:val="20"/>
        </w:rPr>
        <w:t>ule</w:t>
      </w:r>
      <w:r w:rsidR="000E43D6">
        <w:rPr>
          <w:rFonts w:ascii="Century Gothic" w:hAnsi="Century Gothic"/>
          <w:sz w:val="20"/>
        </w:rPr>
        <w:t>-</w:t>
      </w:r>
      <w:r w:rsidR="00DB2E2C" w:rsidRPr="00481491">
        <w:rPr>
          <w:rFonts w:ascii="Century Gothic" w:hAnsi="Century Gothic"/>
          <w:sz w:val="20"/>
        </w:rPr>
        <w:t xml:space="preserve">set to </w:t>
      </w:r>
      <w:r w:rsidR="000E43D6">
        <w:rPr>
          <w:rFonts w:ascii="Century Gothic" w:hAnsi="Century Gothic"/>
          <w:sz w:val="20"/>
        </w:rPr>
        <w:t>i</w:t>
      </w:r>
      <w:r w:rsidR="00DB2E2C" w:rsidRPr="00481491">
        <w:rPr>
          <w:rFonts w:ascii="Century Gothic" w:hAnsi="Century Gothic"/>
          <w:sz w:val="20"/>
        </w:rPr>
        <w:t xml:space="preserve">dentify IFLs </w:t>
      </w:r>
      <w:r w:rsidR="003F58EE">
        <w:rPr>
          <w:rFonts w:ascii="Century Gothic" w:hAnsi="Century Gothic"/>
          <w:sz w:val="20"/>
        </w:rPr>
        <w:t>-</w:t>
      </w:r>
      <w:r w:rsidR="000E43D6">
        <w:rPr>
          <w:rFonts w:ascii="Century Gothic" w:hAnsi="Century Gothic"/>
          <w:sz w:val="20"/>
        </w:rPr>
        <w:t>W</w:t>
      </w:r>
      <w:r w:rsidR="00DB2E2C" w:rsidRPr="00481491">
        <w:rPr>
          <w:rFonts w:ascii="Century Gothic" w:hAnsi="Century Gothic"/>
          <w:sz w:val="20"/>
        </w:rPr>
        <w:t>orking with GIS staff of participating companies</w:t>
      </w:r>
      <w:r w:rsidR="000E43D6">
        <w:rPr>
          <w:rFonts w:ascii="Century Gothic" w:hAnsi="Century Gothic"/>
          <w:sz w:val="20"/>
        </w:rPr>
        <w:t>,</w:t>
      </w:r>
      <w:r w:rsidR="00DB2E2C" w:rsidRPr="00481491">
        <w:rPr>
          <w:rFonts w:ascii="Century Gothic" w:hAnsi="Century Gothic"/>
          <w:sz w:val="20"/>
        </w:rPr>
        <w:t xml:space="preserve"> FSC Canada has tested and refined a ‘rule</w:t>
      </w:r>
      <w:r w:rsidR="000E43D6">
        <w:rPr>
          <w:rFonts w:ascii="Century Gothic" w:hAnsi="Century Gothic"/>
          <w:sz w:val="20"/>
        </w:rPr>
        <w:t>-</w:t>
      </w:r>
      <w:r w:rsidR="00DB2E2C" w:rsidRPr="00481491">
        <w:rPr>
          <w:rFonts w:ascii="Century Gothic" w:hAnsi="Century Gothic"/>
          <w:sz w:val="20"/>
        </w:rPr>
        <w:t xml:space="preserve">set’ that gives </w:t>
      </w:r>
      <w:r w:rsidR="00E43C5B" w:rsidRPr="00481491">
        <w:rPr>
          <w:rFonts w:ascii="Century Gothic" w:hAnsi="Century Gothic"/>
          <w:sz w:val="20"/>
        </w:rPr>
        <w:t xml:space="preserve">direction on </w:t>
      </w:r>
      <w:r w:rsidR="00DB2E2C" w:rsidRPr="00481491">
        <w:rPr>
          <w:rFonts w:ascii="Century Gothic" w:hAnsi="Century Gothic"/>
          <w:sz w:val="20"/>
        </w:rPr>
        <w:t xml:space="preserve">how to </w:t>
      </w:r>
      <w:r w:rsidR="00E43C5B" w:rsidRPr="00481491">
        <w:rPr>
          <w:rFonts w:ascii="Century Gothic" w:hAnsi="Century Gothic"/>
          <w:sz w:val="20"/>
        </w:rPr>
        <w:t>identif</w:t>
      </w:r>
      <w:r w:rsidR="00DB2E2C" w:rsidRPr="00481491">
        <w:rPr>
          <w:rFonts w:ascii="Century Gothic" w:hAnsi="Century Gothic"/>
          <w:sz w:val="20"/>
        </w:rPr>
        <w:t xml:space="preserve">y IFLs and the </w:t>
      </w:r>
      <w:r w:rsidR="00E43C5B" w:rsidRPr="00481491">
        <w:rPr>
          <w:rFonts w:ascii="Century Gothic" w:hAnsi="Century Gothic"/>
          <w:sz w:val="20"/>
        </w:rPr>
        <w:t>amount of IFL core</w:t>
      </w:r>
    </w:p>
    <w:p w14:paraId="2B4E2956" w14:textId="75811B1C" w:rsidR="003C4E60" w:rsidRPr="00481491" w:rsidRDefault="003C4E60" w:rsidP="00E43C5B">
      <w:pPr>
        <w:pStyle w:val="ListParagraph"/>
        <w:numPr>
          <w:ilvl w:val="0"/>
          <w:numId w:val="33"/>
        </w:numPr>
        <w:rPr>
          <w:rFonts w:ascii="Century Gothic" w:hAnsi="Century Gothic"/>
          <w:sz w:val="20"/>
        </w:rPr>
      </w:pPr>
      <w:r>
        <w:rPr>
          <w:rFonts w:ascii="Century Gothic" w:hAnsi="Century Gothic"/>
          <w:sz w:val="20"/>
        </w:rPr>
        <w:t xml:space="preserve">Identification of IFLs </w:t>
      </w:r>
      <w:r w:rsidR="003F58EE">
        <w:rPr>
          <w:rFonts w:ascii="Century Gothic" w:hAnsi="Century Gothic"/>
          <w:sz w:val="20"/>
        </w:rPr>
        <w:t>-</w:t>
      </w:r>
      <w:r>
        <w:rPr>
          <w:rFonts w:ascii="Century Gothic" w:hAnsi="Century Gothic"/>
          <w:sz w:val="20"/>
        </w:rPr>
        <w:t xml:space="preserve"> Guidance has been prepared on identification of IFLs that considers the landscape context in which the IFLs exist.  This Guidance will ultimately be incorporated into the Standard as an Annex. </w:t>
      </w:r>
    </w:p>
    <w:p w14:paraId="7094854E" w14:textId="0DC137C5" w:rsidR="00E43C5B" w:rsidRPr="00481491" w:rsidRDefault="003C4E60" w:rsidP="000E43D6">
      <w:pPr>
        <w:pStyle w:val="ListParagraph"/>
        <w:numPr>
          <w:ilvl w:val="0"/>
          <w:numId w:val="33"/>
        </w:numPr>
        <w:rPr>
          <w:rFonts w:ascii="Century Gothic" w:hAnsi="Century Gothic"/>
          <w:sz w:val="20"/>
        </w:rPr>
      </w:pPr>
      <w:r>
        <w:rPr>
          <w:rFonts w:ascii="Century Gothic" w:hAnsi="Century Gothic"/>
          <w:sz w:val="20"/>
        </w:rPr>
        <w:t>Drafting of Indicators - Indicators are being developed that will provide direction on the development and implementation of management strategies for IFLs</w:t>
      </w:r>
      <w:r w:rsidR="00041643">
        <w:rPr>
          <w:rFonts w:ascii="Century Gothic" w:hAnsi="Century Gothic"/>
          <w:sz w:val="20"/>
        </w:rPr>
        <w:t>.</w:t>
      </w:r>
    </w:p>
    <w:p w14:paraId="0CCB02F7" w14:textId="61CC948E" w:rsidR="00E43C5B" w:rsidRPr="00481491" w:rsidRDefault="00EC0D46" w:rsidP="00DB2E2C">
      <w:pPr>
        <w:pStyle w:val="ListParagraph"/>
        <w:numPr>
          <w:ilvl w:val="0"/>
          <w:numId w:val="33"/>
        </w:numPr>
        <w:rPr>
          <w:rFonts w:ascii="Century Gothic" w:hAnsi="Century Gothic"/>
          <w:sz w:val="20"/>
        </w:rPr>
      </w:pPr>
      <w:r>
        <w:rPr>
          <w:rFonts w:ascii="Century Gothic" w:hAnsi="Century Gothic"/>
          <w:sz w:val="20"/>
        </w:rPr>
        <w:t xml:space="preserve">Management of IFLs </w:t>
      </w:r>
      <w:r w:rsidR="003F58EE">
        <w:rPr>
          <w:rFonts w:ascii="Century Gothic" w:hAnsi="Century Gothic"/>
          <w:sz w:val="20"/>
        </w:rPr>
        <w:t>-</w:t>
      </w:r>
      <w:r w:rsidR="004B4283">
        <w:rPr>
          <w:rFonts w:ascii="Century Gothic" w:hAnsi="Century Gothic"/>
          <w:sz w:val="20"/>
        </w:rPr>
        <w:t xml:space="preserve"> </w:t>
      </w:r>
      <w:r w:rsidR="000E43D6">
        <w:rPr>
          <w:rFonts w:ascii="Century Gothic" w:hAnsi="Century Gothic"/>
          <w:sz w:val="20"/>
        </w:rPr>
        <w:t>W</w:t>
      </w:r>
      <w:r>
        <w:rPr>
          <w:rFonts w:ascii="Century Gothic" w:hAnsi="Century Gothic"/>
          <w:sz w:val="20"/>
        </w:rPr>
        <w:t xml:space="preserve">hile the Policy Motion focuses on protection of the ‘vast majority’ of IFL cores, the indicators under development recognize that </w:t>
      </w:r>
      <w:r w:rsidR="00041643">
        <w:rPr>
          <w:rFonts w:ascii="Century Gothic" w:hAnsi="Century Gothic"/>
          <w:sz w:val="20"/>
        </w:rPr>
        <w:t>protection of IFLs may take a number of forms</w:t>
      </w:r>
      <w:r>
        <w:rPr>
          <w:rFonts w:ascii="Century Gothic" w:hAnsi="Century Gothic"/>
          <w:sz w:val="20"/>
        </w:rPr>
        <w:t xml:space="preserve"> and that restoration of forest landscapes may have a role to play in IFL Management.  </w:t>
      </w:r>
    </w:p>
    <w:p w14:paraId="633D7A7F" w14:textId="77777777" w:rsidR="00F237AA" w:rsidRDefault="00F237AA" w:rsidP="00E43C5B">
      <w:pPr>
        <w:rPr>
          <w:rFonts w:ascii="Century Gothic" w:hAnsi="Century Gothic"/>
          <w:sz w:val="20"/>
        </w:rPr>
      </w:pPr>
    </w:p>
    <w:p w14:paraId="67019437" w14:textId="006BEA26" w:rsidR="0086537A" w:rsidRPr="00481491" w:rsidRDefault="0039379A">
      <w:pPr>
        <w:rPr>
          <w:rFonts w:ascii="Century Gothic" w:hAnsi="Century Gothic"/>
          <w:sz w:val="20"/>
        </w:rPr>
      </w:pPr>
      <w:r>
        <w:rPr>
          <w:rFonts w:ascii="Century Gothic" w:hAnsi="Century Gothic"/>
          <w:sz w:val="20"/>
        </w:rPr>
        <w:t xml:space="preserve">While these steps provide a general background to integrating IFLs into the Standard, the purpose of this assessment is </w:t>
      </w:r>
      <w:r w:rsidR="00592DB5" w:rsidRPr="00481491">
        <w:rPr>
          <w:rFonts w:ascii="Century Gothic" w:hAnsi="Century Gothic"/>
          <w:sz w:val="20"/>
        </w:rPr>
        <w:t>to</w:t>
      </w:r>
      <w:r w:rsidR="004B4283">
        <w:rPr>
          <w:rFonts w:ascii="Century Gothic" w:hAnsi="Century Gothic"/>
          <w:sz w:val="20"/>
        </w:rPr>
        <w:t xml:space="preserve"> </w:t>
      </w:r>
      <w:r w:rsidR="00FE6702" w:rsidRPr="00481491">
        <w:rPr>
          <w:rFonts w:ascii="Century Gothic" w:hAnsi="Century Gothic"/>
          <w:sz w:val="20"/>
        </w:rPr>
        <w:t xml:space="preserve">understand the </w:t>
      </w:r>
      <w:r w:rsidR="00592DB5" w:rsidRPr="00481491">
        <w:rPr>
          <w:rFonts w:ascii="Century Gothic" w:hAnsi="Century Gothic"/>
          <w:sz w:val="20"/>
          <w:u w:val="single"/>
        </w:rPr>
        <w:t>potential</w:t>
      </w:r>
      <w:r w:rsidR="00592DB5" w:rsidRPr="00481491">
        <w:rPr>
          <w:rFonts w:ascii="Century Gothic" w:hAnsi="Century Gothic"/>
          <w:sz w:val="20"/>
        </w:rPr>
        <w:t xml:space="preserve"> costs </w:t>
      </w:r>
      <w:r w:rsidR="00F237AA">
        <w:rPr>
          <w:rFonts w:ascii="Century Gothic" w:hAnsi="Century Gothic"/>
          <w:sz w:val="20"/>
        </w:rPr>
        <w:t xml:space="preserve">related to proposed approaches for managing </w:t>
      </w:r>
      <w:r w:rsidR="00FE6702" w:rsidRPr="00481491">
        <w:rPr>
          <w:rFonts w:ascii="Century Gothic" w:hAnsi="Century Gothic"/>
          <w:sz w:val="20"/>
        </w:rPr>
        <w:t>IFLs</w:t>
      </w:r>
      <w:r w:rsidR="00592DB5" w:rsidRPr="00481491">
        <w:rPr>
          <w:rFonts w:ascii="Century Gothic" w:hAnsi="Century Gothic"/>
          <w:sz w:val="20"/>
        </w:rPr>
        <w:t xml:space="preserve">.  This information will be helpful in completing the indicators that deal with management, protection, and restoration. </w:t>
      </w:r>
    </w:p>
    <w:p w14:paraId="429FFDB0" w14:textId="77777777" w:rsidR="00FE6702" w:rsidRPr="00481491" w:rsidRDefault="00FE6702">
      <w:pPr>
        <w:rPr>
          <w:rFonts w:ascii="Century Gothic" w:hAnsi="Century Gothic"/>
          <w:sz w:val="20"/>
        </w:rPr>
      </w:pPr>
    </w:p>
    <w:p w14:paraId="0ED41E82" w14:textId="365818EE" w:rsidR="00FE6702" w:rsidRPr="00481491" w:rsidRDefault="00592DB5">
      <w:pPr>
        <w:rPr>
          <w:rFonts w:ascii="Century Gothic" w:hAnsi="Century Gothic"/>
          <w:sz w:val="20"/>
        </w:rPr>
      </w:pPr>
      <w:r w:rsidRPr="00481491">
        <w:rPr>
          <w:rFonts w:ascii="Century Gothic" w:hAnsi="Century Gothic"/>
          <w:sz w:val="20"/>
        </w:rPr>
        <w:t>Accompanying this file is the recently-completed (draft) rule-set of GIS directions on identification of IFLs</w:t>
      </w:r>
      <w:r w:rsidR="002A10B9" w:rsidRPr="00481491">
        <w:rPr>
          <w:rStyle w:val="FootnoteReference"/>
          <w:rFonts w:ascii="Century Gothic" w:hAnsi="Century Gothic"/>
          <w:sz w:val="20"/>
        </w:rPr>
        <w:footnoteReference w:id="1"/>
      </w:r>
      <w:r w:rsidRPr="00481491">
        <w:rPr>
          <w:rFonts w:ascii="Century Gothic" w:hAnsi="Century Gothic"/>
          <w:sz w:val="20"/>
        </w:rPr>
        <w:t>.  You are welcome to use this rule-set, or the recently-available IFL data on the Global Forest Watch Canada web-site (</w:t>
      </w:r>
      <w:hyperlink r:id="rId10" w:history="1">
        <w:r w:rsidRPr="00481491">
          <w:rPr>
            <w:rStyle w:val="Hyperlink"/>
            <w:rFonts w:ascii="Century Gothic" w:hAnsi="Century Gothic"/>
            <w:sz w:val="20"/>
          </w:rPr>
          <w:t>http://www.globalforestwatch.ca/</w:t>
        </w:r>
      </w:hyperlink>
      <w:r w:rsidRPr="00481491">
        <w:rPr>
          <w:rFonts w:ascii="Century Gothic" w:hAnsi="Century Gothic"/>
          <w:sz w:val="20"/>
        </w:rPr>
        <w:t xml:space="preserve"> or other information that you have available on IFLs in your tenure.</w:t>
      </w:r>
    </w:p>
    <w:p w14:paraId="7AA32555" w14:textId="77777777" w:rsidR="00592DB5" w:rsidRPr="00481491" w:rsidRDefault="00592DB5">
      <w:pPr>
        <w:rPr>
          <w:rFonts w:ascii="Century Gothic" w:hAnsi="Century Gothic"/>
          <w:sz w:val="20"/>
        </w:rPr>
      </w:pPr>
    </w:p>
    <w:p w14:paraId="46F1F520" w14:textId="77777777" w:rsidR="00732764" w:rsidRDefault="00732764">
      <w:pPr>
        <w:rPr>
          <w:rFonts w:ascii="Century Gothic" w:hAnsi="Century Gothic"/>
          <w:b/>
          <w:sz w:val="20"/>
        </w:rPr>
      </w:pPr>
    </w:p>
    <w:p w14:paraId="4B5597ED" w14:textId="77777777" w:rsidR="00C90C5B" w:rsidRPr="00481491" w:rsidRDefault="00C90C5B">
      <w:pPr>
        <w:rPr>
          <w:rFonts w:ascii="Century Gothic" w:hAnsi="Century Gothic"/>
          <w:b/>
          <w:sz w:val="20"/>
        </w:rPr>
      </w:pPr>
    </w:p>
    <w:p w14:paraId="2DB24DFE" w14:textId="77777777" w:rsidR="006B62BB" w:rsidRPr="00481491" w:rsidRDefault="006B62BB" w:rsidP="006B62BB">
      <w:pPr>
        <w:spacing w:after="200"/>
        <w:rPr>
          <w:rFonts w:ascii="Century Gothic" w:hAnsi="Century Gothic"/>
          <w:sz w:val="20"/>
        </w:rPr>
      </w:pPr>
    </w:p>
    <w:p w14:paraId="2C66DC85" w14:textId="77777777" w:rsidR="00732764" w:rsidRDefault="00732764">
      <w:pPr>
        <w:rPr>
          <w:rFonts w:ascii="Century Gothic" w:hAnsi="Century Gothic"/>
          <w:sz w:val="20"/>
        </w:rPr>
        <w:sectPr w:rsidR="00732764" w:rsidSect="00AE52AB">
          <w:headerReference w:type="default" r:id="rId11"/>
          <w:footerReference w:type="even" r:id="rId12"/>
          <w:footerReference w:type="default" r:id="rId13"/>
          <w:pgSz w:w="12240" w:h="15840" w:code="1"/>
          <w:pgMar w:top="720" w:right="720" w:bottom="720" w:left="720" w:header="709" w:footer="709" w:gutter="0"/>
          <w:cols w:space="708"/>
          <w:docGrid w:linePitch="360"/>
        </w:sectPr>
      </w:pPr>
    </w:p>
    <w:p w14:paraId="0126AC98" w14:textId="77777777" w:rsidR="006C2A8E" w:rsidRPr="00481491" w:rsidRDefault="006C2A8E">
      <w:pPr>
        <w:rPr>
          <w:rFonts w:ascii="Century Gothic" w:hAnsi="Century Gothic"/>
          <w:sz w:val="20"/>
        </w:rPr>
      </w:pPr>
    </w:p>
    <w:p w14:paraId="43B7E144" w14:textId="77777777" w:rsidR="00732764" w:rsidRPr="006D39AA" w:rsidRDefault="00732764" w:rsidP="00732764">
      <w:pPr>
        <w:rPr>
          <w:rFonts w:ascii="Century Gothic" w:hAnsi="Century Gothic"/>
          <w:b/>
          <w:sz w:val="28"/>
          <w:szCs w:val="28"/>
        </w:rPr>
      </w:pPr>
      <w:r w:rsidRPr="006D39AA">
        <w:rPr>
          <w:rFonts w:ascii="Century Gothic" w:hAnsi="Century Gothic"/>
          <w:b/>
          <w:sz w:val="28"/>
          <w:szCs w:val="28"/>
        </w:rPr>
        <w:t xml:space="preserve">Assessment </w:t>
      </w:r>
    </w:p>
    <w:p w14:paraId="0049C154" w14:textId="77777777" w:rsidR="00732764" w:rsidRPr="00481491" w:rsidRDefault="00732764" w:rsidP="00732764">
      <w:pPr>
        <w:rPr>
          <w:rFonts w:ascii="Century Gothic" w:hAnsi="Century Gothic"/>
          <w:sz w:val="20"/>
        </w:rPr>
      </w:pPr>
      <w:r w:rsidRPr="00481491">
        <w:rPr>
          <w:rFonts w:ascii="Century Gothic" w:hAnsi="Century Gothic"/>
          <w:sz w:val="20"/>
        </w:rPr>
        <w:t xml:space="preserve">The following questions are intended to provide an overview of your Management Unit, the extent of IFLs in your Unit, and the potential impact of the IFLs in your Unit.    Please review all the questions prior to beginning and contact us if you have any questions. </w:t>
      </w:r>
    </w:p>
    <w:p w14:paraId="288A675E" w14:textId="77777777" w:rsidR="00732764" w:rsidRDefault="00732764">
      <w:pPr>
        <w:rPr>
          <w:rFonts w:ascii="Century Gothic" w:hAnsi="Century Gothic"/>
          <w:b/>
          <w:sz w:val="20"/>
        </w:rPr>
      </w:pPr>
    </w:p>
    <w:p w14:paraId="60AC4F4C" w14:textId="77777777" w:rsidR="00732764" w:rsidRDefault="00732764">
      <w:pPr>
        <w:rPr>
          <w:rFonts w:ascii="Century Gothic" w:hAnsi="Century Gothic"/>
          <w:b/>
          <w:sz w:val="20"/>
        </w:rPr>
      </w:pPr>
    </w:p>
    <w:p w14:paraId="4D6B1024" w14:textId="77777777" w:rsidR="006E2746" w:rsidRDefault="006E2746">
      <w:pPr>
        <w:rPr>
          <w:rFonts w:ascii="Century Gothic" w:hAnsi="Century Gothic"/>
          <w:b/>
          <w:sz w:val="28"/>
          <w:szCs w:val="28"/>
        </w:rPr>
      </w:pPr>
      <w:r w:rsidRPr="00732764">
        <w:rPr>
          <w:rFonts w:ascii="Century Gothic" w:hAnsi="Century Gothic"/>
          <w:b/>
          <w:sz w:val="28"/>
          <w:szCs w:val="28"/>
        </w:rPr>
        <w:t>Your Circumstances</w:t>
      </w:r>
    </w:p>
    <w:p w14:paraId="2B1BABF6" w14:textId="77777777" w:rsidR="007E33F1" w:rsidRPr="00732764" w:rsidRDefault="007E33F1">
      <w:pPr>
        <w:rPr>
          <w:rFonts w:ascii="Century Gothic" w:hAnsi="Century Gothic"/>
          <w:b/>
          <w:sz w:val="28"/>
          <w:szCs w:val="28"/>
        </w:rPr>
      </w:pPr>
    </w:p>
    <w:tbl>
      <w:tblPr>
        <w:tblStyle w:val="TableGrid"/>
        <w:tblW w:w="0" w:type="auto"/>
        <w:tblLook w:val="04A0" w:firstRow="1" w:lastRow="0" w:firstColumn="1" w:lastColumn="0" w:noHBand="0" w:noVBand="1"/>
      </w:tblPr>
      <w:tblGrid>
        <w:gridCol w:w="4920"/>
        <w:gridCol w:w="5069"/>
        <w:gridCol w:w="4401"/>
      </w:tblGrid>
      <w:tr w:rsidR="006E2746" w:rsidRPr="00481491" w14:paraId="5F04BEBE" w14:textId="77777777" w:rsidTr="007E33F1">
        <w:trPr>
          <w:tblHeader/>
        </w:trPr>
        <w:tc>
          <w:tcPr>
            <w:tcW w:w="4928" w:type="dxa"/>
            <w:shd w:val="clear" w:color="auto" w:fill="E6E6E6"/>
          </w:tcPr>
          <w:p w14:paraId="1F5726BF" w14:textId="77777777" w:rsidR="006E2746" w:rsidRPr="00481491" w:rsidRDefault="006E2746" w:rsidP="00771387">
            <w:pPr>
              <w:jc w:val="center"/>
              <w:rPr>
                <w:rFonts w:ascii="Century Gothic" w:hAnsi="Century Gothic"/>
                <w:b/>
                <w:sz w:val="20"/>
              </w:rPr>
            </w:pPr>
            <w:r w:rsidRPr="00481491">
              <w:rPr>
                <w:rFonts w:ascii="Century Gothic" w:hAnsi="Century Gothic"/>
                <w:b/>
                <w:sz w:val="20"/>
              </w:rPr>
              <w:t>Question</w:t>
            </w:r>
          </w:p>
        </w:tc>
        <w:tc>
          <w:tcPr>
            <w:tcW w:w="5080" w:type="dxa"/>
            <w:shd w:val="clear" w:color="auto" w:fill="E6E6E6"/>
          </w:tcPr>
          <w:p w14:paraId="6D7635EA" w14:textId="77777777" w:rsidR="006E2746" w:rsidRPr="00481491" w:rsidRDefault="006E2746" w:rsidP="00771387">
            <w:pPr>
              <w:jc w:val="center"/>
              <w:rPr>
                <w:rFonts w:ascii="Century Gothic" w:hAnsi="Century Gothic"/>
                <w:b/>
                <w:sz w:val="20"/>
              </w:rPr>
            </w:pPr>
            <w:r w:rsidRPr="00481491">
              <w:rPr>
                <w:rFonts w:ascii="Century Gothic" w:hAnsi="Century Gothic"/>
                <w:b/>
                <w:sz w:val="20"/>
              </w:rPr>
              <w:t>Response</w:t>
            </w:r>
          </w:p>
        </w:tc>
        <w:tc>
          <w:tcPr>
            <w:tcW w:w="4410" w:type="dxa"/>
            <w:shd w:val="clear" w:color="auto" w:fill="E6E6E6"/>
          </w:tcPr>
          <w:p w14:paraId="6AFF4B9D" w14:textId="77777777" w:rsidR="006E2746" w:rsidRPr="00481491" w:rsidRDefault="004B1573" w:rsidP="00771387">
            <w:pPr>
              <w:jc w:val="center"/>
              <w:rPr>
                <w:rFonts w:ascii="Century Gothic" w:hAnsi="Century Gothic"/>
                <w:b/>
                <w:sz w:val="20"/>
              </w:rPr>
            </w:pPr>
            <w:r>
              <w:rPr>
                <w:rFonts w:ascii="Century Gothic" w:hAnsi="Century Gothic"/>
                <w:b/>
                <w:sz w:val="20"/>
              </w:rPr>
              <w:t xml:space="preserve">Explanatory </w:t>
            </w:r>
            <w:r w:rsidR="006E2746" w:rsidRPr="00481491">
              <w:rPr>
                <w:rFonts w:ascii="Century Gothic" w:hAnsi="Century Gothic"/>
                <w:b/>
                <w:sz w:val="20"/>
              </w:rPr>
              <w:t>Notes</w:t>
            </w:r>
          </w:p>
        </w:tc>
      </w:tr>
      <w:tr w:rsidR="006E2746" w:rsidRPr="00481491" w14:paraId="109E918F" w14:textId="77777777" w:rsidTr="007E33F1">
        <w:tc>
          <w:tcPr>
            <w:tcW w:w="4928" w:type="dxa"/>
          </w:tcPr>
          <w:p w14:paraId="541670D7" w14:textId="77777777" w:rsidR="006E2746" w:rsidRPr="00481491" w:rsidRDefault="002361BE" w:rsidP="002361BE">
            <w:pPr>
              <w:pStyle w:val="ListParagraph"/>
              <w:numPr>
                <w:ilvl w:val="0"/>
                <w:numId w:val="32"/>
              </w:numPr>
              <w:rPr>
                <w:rFonts w:ascii="Century Gothic" w:hAnsi="Century Gothic"/>
                <w:sz w:val="20"/>
              </w:rPr>
            </w:pPr>
            <w:r w:rsidRPr="00481491">
              <w:rPr>
                <w:rFonts w:ascii="Century Gothic" w:hAnsi="Century Gothic"/>
                <w:sz w:val="20"/>
              </w:rPr>
              <w:t xml:space="preserve">What is the area of your Management Unit </w:t>
            </w:r>
            <w:r w:rsidR="00771387" w:rsidRPr="00481491">
              <w:rPr>
                <w:rFonts w:ascii="Century Gothic" w:hAnsi="Century Gothic"/>
                <w:sz w:val="20"/>
              </w:rPr>
              <w:t>(ha)</w:t>
            </w:r>
            <w:r w:rsidRPr="00481491">
              <w:rPr>
                <w:rFonts w:ascii="Century Gothic" w:hAnsi="Century Gothic"/>
                <w:sz w:val="20"/>
              </w:rPr>
              <w:t>?</w:t>
            </w:r>
          </w:p>
        </w:tc>
        <w:tc>
          <w:tcPr>
            <w:tcW w:w="5080" w:type="dxa"/>
          </w:tcPr>
          <w:p w14:paraId="7BF3BE92" w14:textId="77777777" w:rsidR="006E2746" w:rsidRPr="00481491" w:rsidRDefault="006E2746">
            <w:pPr>
              <w:rPr>
                <w:rFonts w:ascii="Century Gothic" w:hAnsi="Century Gothic"/>
                <w:sz w:val="20"/>
              </w:rPr>
            </w:pPr>
            <w:r w:rsidRPr="00481491">
              <w:rPr>
                <w:rFonts w:ascii="Century Gothic" w:hAnsi="Century Gothic"/>
                <w:sz w:val="20"/>
              </w:rPr>
              <w:t>Total:</w:t>
            </w:r>
          </w:p>
          <w:p w14:paraId="50E2D868" w14:textId="77777777" w:rsidR="006E2746" w:rsidRPr="00481491" w:rsidRDefault="006E2746">
            <w:pPr>
              <w:rPr>
                <w:rFonts w:ascii="Century Gothic" w:hAnsi="Century Gothic"/>
                <w:sz w:val="20"/>
              </w:rPr>
            </w:pPr>
            <w:r w:rsidRPr="00481491">
              <w:rPr>
                <w:rFonts w:ascii="Century Gothic" w:hAnsi="Century Gothic"/>
                <w:sz w:val="20"/>
              </w:rPr>
              <w:t>Forested:</w:t>
            </w:r>
          </w:p>
          <w:p w14:paraId="2994E0E1" w14:textId="77777777" w:rsidR="006E2746" w:rsidRPr="00481491" w:rsidRDefault="006E2746">
            <w:pPr>
              <w:rPr>
                <w:rFonts w:ascii="Century Gothic" w:hAnsi="Century Gothic"/>
                <w:sz w:val="20"/>
              </w:rPr>
            </w:pPr>
            <w:r w:rsidRPr="00481491">
              <w:rPr>
                <w:rFonts w:ascii="Century Gothic" w:hAnsi="Century Gothic"/>
                <w:sz w:val="20"/>
              </w:rPr>
              <w:t>Productive Forest:</w:t>
            </w:r>
          </w:p>
        </w:tc>
        <w:tc>
          <w:tcPr>
            <w:tcW w:w="4410" w:type="dxa"/>
          </w:tcPr>
          <w:p w14:paraId="4F83DC12" w14:textId="77777777" w:rsidR="006E2746" w:rsidRPr="00481491" w:rsidRDefault="006E2746">
            <w:pPr>
              <w:rPr>
                <w:rFonts w:ascii="Century Gothic" w:hAnsi="Century Gothic"/>
                <w:sz w:val="20"/>
              </w:rPr>
            </w:pPr>
          </w:p>
        </w:tc>
      </w:tr>
      <w:tr w:rsidR="006E2746" w:rsidRPr="00481491" w14:paraId="5C2EB244" w14:textId="77777777" w:rsidTr="007E33F1">
        <w:tc>
          <w:tcPr>
            <w:tcW w:w="4928" w:type="dxa"/>
          </w:tcPr>
          <w:p w14:paraId="2E42C775" w14:textId="77777777" w:rsidR="006E2746" w:rsidRPr="00481491" w:rsidRDefault="002361BE" w:rsidP="002361BE">
            <w:pPr>
              <w:pStyle w:val="ListParagraph"/>
              <w:numPr>
                <w:ilvl w:val="0"/>
                <w:numId w:val="32"/>
              </w:numPr>
              <w:rPr>
                <w:rFonts w:ascii="Century Gothic" w:hAnsi="Century Gothic"/>
                <w:sz w:val="20"/>
              </w:rPr>
            </w:pPr>
            <w:r w:rsidRPr="00481491">
              <w:rPr>
                <w:rFonts w:ascii="Century Gothic" w:hAnsi="Century Gothic"/>
                <w:sz w:val="20"/>
              </w:rPr>
              <w:t xml:space="preserve">What is the </w:t>
            </w:r>
            <w:r w:rsidR="006E2746" w:rsidRPr="00481491">
              <w:rPr>
                <w:rFonts w:ascii="Century Gothic" w:hAnsi="Century Gothic"/>
                <w:sz w:val="20"/>
              </w:rPr>
              <w:t>AAC as most recently calculated</w:t>
            </w:r>
            <w:r w:rsidRPr="00481491">
              <w:rPr>
                <w:rFonts w:ascii="Century Gothic" w:hAnsi="Century Gothic"/>
                <w:sz w:val="20"/>
              </w:rPr>
              <w:t>?</w:t>
            </w:r>
          </w:p>
        </w:tc>
        <w:tc>
          <w:tcPr>
            <w:tcW w:w="5080" w:type="dxa"/>
          </w:tcPr>
          <w:p w14:paraId="52EAA94C" w14:textId="77777777" w:rsidR="006E2746" w:rsidRPr="00481491" w:rsidRDefault="006E2746">
            <w:pPr>
              <w:rPr>
                <w:rFonts w:ascii="Century Gothic" w:hAnsi="Century Gothic"/>
                <w:sz w:val="20"/>
              </w:rPr>
            </w:pPr>
            <w:r w:rsidRPr="00481491">
              <w:rPr>
                <w:rFonts w:ascii="Century Gothic" w:hAnsi="Century Gothic"/>
                <w:sz w:val="20"/>
              </w:rPr>
              <w:t>Year of Calculation:</w:t>
            </w:r>
          </w:p>
          <w:p w14:paraId="0F6DA1A1" w14:textId="77777777" w:rsidR="006E2746" w:rsidRPr="00481491" w:rsidRDefault="006E2746">
            <w:pPr>
              <w:rPr>
                <w:rFonts w:ascii="Century Gothic" w:hAnsi="Century Gothic"/>
                <w:sz w:val="20"/>
              </w:rPr>
            </w:pPr>
            <w:r w:rsidRPr="00481491">
              <w:rPr>
                <w:rFonts w:ascii="Century Gothic" w:hAnsi="Century Gothic"/>
                <w:sz w:val="20"/>
              </w:rPr>
              <w:t>AAC total:</w:t>
            </w:r>
          </w:p>
          <w:p w14:paraId="7BDE48DE" w14:textId="77777777" w:rsidR="006E2746" w:rsidRPr="00481491" w:rsidRDefault="006E2746">
            <w:pPr>
              <w:rPr>
                <w:rFonts w:ascii="Century Gothic" w:hAnsi="Century Gothic"/>
                <w:sz w:val="20"/>
              </w:rPr>
            </w:pPr>
            <w:r w:rsidRPr="00481491">
              <w:rPr>
                <w:rFonts w:ascii="Century Gothic" w:hAnsi="Century Gothic"/>
                <w:sz w:val="20"/>
              </w:rPr>
              <w:t>AAC hardwoods:</w:t>
            </w:r>
          </w:p>
          <w:p w14:paraId="199E735F" w14:textId="77777777" w:rsidR="006E2746" w:rsidRPr="00481491" w:rsidRDefault="006E2746">
            <w:pPr>
              <w:rPr>
                <w:rFonts w:ascii="Century Gothic" w:hAnsi="Century Gothic"/>
                <w:sz w:val="20"/>
              </w:rPr>
            </w:pPr>
            <w:r w:rsidRPr="00481491">
              <w:rPr>
                <w:rFonts w:ascii="Century Gothic" w:hAnsi="Century Gothic"/>
                <w:sz w:val="20"/>
              </w:rPr>
              <w:t>AAC softwoods:</w:t>
            </w:r>
          </w:p>
        </w:tc>
        <w:tc>
          <w:tcPr>
            <w:tcW w:w="4410" w:type="dxa"/>
          </w:tcPr>
          <w:p w14:paraId="6EBCCDC3" w14:textId="77777777" w:rsidR="006E2746" w:rsidRPr="00481491" w:rsidRDefault="006E2746">
            <w:pPr>
              <w:rPr>
                <w:rFonts w:ascii="Century Gothic" w:hAnsi="Century Gothic"/>
                <w:sz w:val="20"/>
              </w:rPr>
            </w:pPr>
          </w:p>
        </w:tc>
      </w:tr>
      <w:tr w:rsidR="006E2746" w:rsidRPr="00481491" w14:paraId="728EB462" w14:textId="77777777" w:rsidTr="007E33F1">
        <w:tc>
          <w:tcPr>
            <w:tcW w:w="4928" w:type="dxa"/>
          </w:tcPr>
          <w:p w14:paraId="0679C16F" w14:textId="77777777" w:rsidR="006E2746" w:rsidRPr="00481491" w:rsidRDefault="002361BE" w:rsidP="002361BE">
            <w:pPr>
              <w:pStyle w:val="ListParagraph"/>
              <w:numPr>
                <w:ilvl w:val="0"/>
                <w:numId w:val="32"/>
              </w:numPr>
              <w:rPr>
                <w:rFonts w:ascii="Century Gothic" w:hAnsi="Century Gothic"/>
                <w:sz w:val="20"/>
              </w:rPr>
            </w:pPr>
            <w:r w:rsidRPr="00481491">
              <w:rPr>
                <w:rFonts w:ascii="Century Gothic" w:hAnsi="Century Gothic"/>
                <w:sz w:val="20"/>
              </w:rPr>
              <w:t>What is the m</w:t>
            </w:r>
            <w:r w:rsidR="006E2746" w:rsidRPr="00481491">
              <w:rPr>
                <w:rFonts w:ascii="Century Gothic" w:hAnsi="Century Gothic"/>
                <w:sz w:val="20"/>
              </w:rPr>
              <w:t>ost recent actual harvest</w:t>
            </w:r>
            <w:r w:rsidRPr="00481491">
              <w:rPr>
                <w:rFonts w:ascii="Century Gothic" w:hAnsi="Century Gothic"/>
                <w:sz w:val="20"/>
              </w:rPr>
              <w:t>?</w:t>
            </w:r>
          </w:p>
        </w:tc>
        <w:tc>
          <w:tcPr>
            <w:tcW w:w="5080" w:type="dxa"/>
          </w:tcPr>
          <w:p w14:paraId="07FE73ED" w14:textId="77777777" w:rsidR="006E2746" w:rsidRPr="00481491" w:rsidRDefault="006E2746">
            <w:pPr>
              <w:rPr>
                <w:rFonts w:ascii="Century Gothic" w:hAnsi="Century Gothic"/>
                <w:sz w:val="20"/>
              </w:rPr>
            </w:pPr>
            <w:r w:rsidRPr="00481491">
              <w:rPr>
                <w:rFonts w:ascii="Century Gothic" w:hAnsi="Century Gothic"/>
                <w:sz w:val="20"/>
              </w:rPr>
              <w:t>Year:</w:t>
            </w:r>
          </w:p>
          <w:p w14:paraId="47B21234" w14:textId="77777777" w:rsidR="006E2746" w:rsidRPr="00481491" w:rsidRDefault="006E2746">
            <w:pPr>
              <w:rPr>
                <w:rFonts w:ascii="Century Gothic" w:hAnsi="Century Gothic"/>
                <w:sz w:val="20"/>
              </w:rPr>
            </w:pPr>
            <w:r w:rsidRPr="00481491">
              <w:rPr>
                <w:rFonts w:ascii="Century Gothic" w:hAnsi="Century Gothic"/>
                <w:sz w:val="20"/>
              </w:rPr>
              <w:t>Total:</w:t>
            </w:r>
          </w:p>
          <w:p w14:paraId="15713D32" w14:textId="77777777" w:rsidR="006E2746" w:rsidRPr="00481491" w:rsidRDefault="006E2746">
            <w:pPr>
              <w:rPr>
                <w:rFonts w:ascii="Century Gothic" w:hAnsi="Century Gothic"/>
                <w:sz w:val="20"/>
              </w:rPr>
            </w:pPr>
            <w:r w:rsidRPr="00481491">
              <w:rPr>
                <w:rFonts w:ascii="Century Gothic" w:hAnsi="Century Gothic"/>
                <w:sz w:val="20"/>
              </w:rPr>
              <w:t>Hardwood:</w:t>
            </w:r>
          </w:p>
          <w:p w14:paraId="344554A6" w14:textId="77777777" w:rsidR="006E2746" w:rsidRPr="00481491" w:rsidRDefault="006E2746">
            <w:pPr>
              <w:rPr>
                <w:rFonts w:ascii="Century Gothic" w:hAnsi="Century Gothic"/>
                <w:sz w:val="20"/>
              </w:rPr>
            </w:pPr>
            <w:r w:rsidRPr="00481491">
              <w:rPr>
                <w:rFonts w:ascii="Century Gothic" w:hAnsi="Century Gothic"/>
                <w:sz w:val="20"/>
              </w:rPr>
              <w:t>Softwood:</w:t>
            </w:r>
          </w:p>
        </w:tc>
        <w:tc>
          <w:tcPr>
            <w:tcW w:w="4410" w:type="dxa"/>
          </w:tcPr>
          <w:p w14:paraId="62CD2198" w14:textId="77777777" w:rsidR="006E2746" w:rsidRPr="00481491" w:rsidRDefault="006E2746">
            <w:pPr>
              <w:rPr>
                <w:rFonts w:ascii="Century Gothic" w:hAnsi="Century Gothic"/>
                <w:sz w:val="20"/>
              </w:rPr>
            </w:pPr>
          </w:p>
        </w:tc>
      </w:tr>
      <w:tr w:rsidR="006E2746" w:rsidRPr="00481491" w14:paraId="6F73539C" w14:textId="77777777" w:rsidTr="007E33F1">
        <w:tc>
          <w:tcPr>
            <w:tcW w:w="4928" w:type="dxa"/>
          </w:tcPr>
          <w:p w14:paraId="67AB1094" w14:textId="77777777" w:rsidR="006E2746" w:rsidRPr="00481491" w:rsidRDefault="002361BE" w:rsidP="002361BE">
            <w:pPr>
              <w:pStyle w:val="ListParagraph"/>
              <w:numPr>
                <w:ilvl w:val="0"/>
                <w:numId w:val="32"/>
              </w:numPr>
              <w:rPr>
                <w:rFonts w:ascii="Century Gothic" w:hAnsi="Century Gothic"/>
                <w:sz w:val="20"/>
              </w:rPr>
            </w:pPr>
            <w:r w:rsidRPr="00481491">
              <w:rPr>
                <w:rFonts w:ascii="Century Gothic" w:hAnsi="Century Gothic"/>
                <w:sz w:val="20"/>
              </w:rPr>
              <w:t xml:space="preserve">What is the </w:t>
            </w:r>
            <w:r w:rsidR="006E2746" w:rsidRPr="00481491">
              <w:rPr>
                <w:rFonts w:ascii="Century Gothic" w:hAnsi="Century Gothic"/>
                <w:sz w:val="20"/>
              </w:rPr>
              <w:t>10-year average harvest</w:t>
            </w:r>
            <w:r w:rsidR="000E43D6">
              <w:rPr>
                <w:rFonts w:ascii="Century Gothic" w:hAnsi="Century Gothic"/>
                <w:sz w:val="20"/>
              </w:rPr>
              <w:t>?</w:t>
            </w:r>
          </w:p>
        </w:tc>
        <w:tc>
          <w:tcPr>
            <w:tcW w:w="5080" w:type="dxa"/>
          </w:tcPr>
          <w:p w14:paraId="28A7FD12" w14:textId="77777777" w:rsidR="006E2746" w:rsidRPr="00481491" w:rsidRDefault="006E2746">
            <w:pPr>
              <w:rPr>
                <w:rFonts w:ascii="Century Gothic" w:hAnsi="Century Gothic"/>
                <w:sz w:val="20"/>
              </w:rPr>
            </w:pPr>
            <w:r w:rsidRPr="00481491">
              <w:rPr>
                <w:rFonts w:ascii="Century Gothic" w:hAnsi="Century Gothic"/>
                <w:sz w:val="20"/>
              </w:rPr>
              <w:t>Years:</w:t>
            </w:r>
          </w:p>
          <w:p w14:paraId="4FA46651" w14:textId="77777777" w:rsidR="006E2746" w:rsidRPr="00481491" w:rsidRDefault="006E2746">
            <w:pPr>
              <w:rPr>
                <w:rFonts w:ascii="Century Gothic" w:hAnsi="Century Gothic"/>
                <w:sz w:val="20"/>
              </w:rPr>
            </w:pPr>
            <w:r w:rsidRPr="00481491">
              <w:rPr>
                <w:rFonts w:ascii="Century Gothic" w:hAnsi="Century Gothic"/>
                <w:sz w:val="20"/>
              </w:rPr>
              <w:t>Total:</w:t>
            </w:r>
          </w:p>
          <w:p w14:paraId="70F615E7" w14:textId="77777777" w:rsidR="006E2746" w:rsidRPr="00481491" w:rsidRDefault="006E2746">
            <w:pPr>
              <w:rPr>
                <w:rFonts w:ascii="Century Gothic" w:hAnsi="Century Gothic"/>
                <w:sz w:val="20"/>
              </w:rPr>
            </w:pPr>
            <w:r w:rsidRPr="00481491">
              <w:rPr>
                <w:rFonts w:ascii="Century Gothic" w:hAnsi="Century Gothic"/>
                <w:sz w:val="20"/>
              </w:rPr>
              <w:t>Hardwood:</w:t>
            </w:r>
          </w:p>
          <w:p w14:paraId="2BB32F03" w14:textId="77777777" w:rsidR="006E2746" w:rsidRPr="00481491" w:rsidRDefault="006E2746">
            <w:pPr>
              <w:rPr>
                <w:rFonts w:ascii="Century Gothic" w:hAnsi="Century Gothic"/>
                <w:sz w:val="20"/>
              </w:rPr>
            </w:pPr>
            <w:r w:rsidRPr="00481491">
              <w:rPr>
                <w:rFonts w:ascii="Century Gothic" w:hAnsi="Century Gothic"/>
                <w:sz w:val="20"/>
              </w:rPr>
              <w:t>Softwood</w:t>
            </w:r>
          </w:p>
          <w:p w14:paraId="141F55BE" w14:textId="77777777" w:rsidR="006E2746" w:rsidRPr="00481491" w:rsidRDefault="006E2746">
            <w:pPr>
              <w:rPr>
                <w:rFonts w:ascii="Century Gothic" w:hAnsi="Century Gothic"/>
                <w:sz w:val="20"/>
              </w:rPr>
            </w:pPr>
          </w:p>
        </w:tc>
        <w:tc>
          <w:tcPr>
            <w:tcW w:w="4410" w:type="dxa"/>
          </w:tcPr>
          <w:p w14:paraId="112910B9" w14:textId="77777777" w:rsidR="006E2746" w:rsidRPr="00481491" w:rsidRDefault="006E2746">
            <w:pPr>
              <w:rPr>
                <w:rFonts w:ascii="Century Gothic" w:hAnsi="Century Gothic"/>
                <w:sz w:val="20"/>
              </w:rPr>
            </w:pPr>
          </w:p>
        </w:tc>
      </w:tr>
    </w:tbl>
    <w:p w14:paraId="365B6FAC" w14:textId="77777777" w:rsidR="006E2746" w:rsidRPr="00481491" w:rsidRDefault="006E2746">
      <w:pPr>
        <w:rPr>
          <w:rFonts w:ascii="Century Gothic" w:hAnsi="Century Gothic"/>
          <w:sz w:val="20"/>
        </w:rPr>
      </w:pPr>
    </w:p>
    <w:p w14:paraId="6CD7F7D1" w14:textId="77777777" w:rsidR="002361BE" w:rsidRPr="00481491" w:rsidRDefault="002361BE">
      <w:pPr>
        <w:rPr>
          <w:rFonts w:ascii="Century Gothic" w:hAnsi="Century Gothic"/>
          <w:b/>
          <w:sz w:val="20"/>
        </w:rPr>
      </w:pPr>
    </w:p>
    <w:p w14:paraId="344B0111" w14:textId="77777777" w:rsidR="00771387" w:rsidRDefault="00771387">
      <w:pPr>
        <w:rPr>
          <w:rFonts w:ascii="Century Gothic" w:hAnsi="Century Gothic"/>
          <w:b/>
          <w:sz w:val="28"/>
          <w:szCs w:val="28"/>
        </w:rPr>
      </w:pPr>
      <w:r w:rsidRPr="00732764">
        <w:rPr>
          <w:rFonts w:ascii="Century Gothic" w:hAnsi="Century Gothic"/>
          <w:b/>
          <w:sz w:val="28"/>
          <w:szCs w:val="28"/>
        </w:rPr>
        <w:t>Analysis</w:t>
      </w:r>
    </w:p>
    <w:p w14:paraId="5FA0D6CE" w14:textId="77777777" w:rsidR="007E33F1" w:rsidRPr="00732764" w:rsidRDefault="007E33F1">
      <w:pPr>
        <w:rPr>
          <w:rFonts w:ascii="Century Gothic" w:hAnsi="Century Gothic"/>
          <w:b/>
          <w:sz w:val="28"/>
          <w:szCs w:val="28"/>
        </w:rPr>
      </w:pPr>
    </w:p>
    <w:tbl>
      <w:tblPr>
        <w:tblStyle w:val="TableGrid"/>
        <w:tblW w:w="0" w:type="auto"/>
        <w:tblLook w:val="04A0" w:firstRow="1" w:lastRow="0" w:firstColumn="1" w:lastColumn="0" w:noHBand="0" w:noVBand="1"/>
      </w:tblPr>
      <w:tblGrid>
        <w:gridCol w:w="4865"/>
        <w:gridCol w:w="5124"/>
        <w:gridCol w:w="4401"/>
      </w:tblGrid>
      <w:tr w:rsidR="004424E9" w:rsidRPr="00481491" w14:paraId="2BF37BA3" w14:textId="77777777" w:rsidTr="007E33F1">
        <w:tc>
          <w:tcPr>
            <w:tcW w:w="4872" w:type="dxa"/>
            <w:shd w:val="clear" w:color="auto" w:fill="E6E6E6"/>
          </w:tcPr>
          <w:p w14:paraId="3C74B1A2" w14:textId="77777777" w:rsidR="004424E9" w:rsidRPr="00481491" w:rsidRDefault="004424E9" w:rsidP="000E43D6">
            <w:pPr>
              <w:jc w:val="center"/>
              <w:rPr>
                <w:rFonts w:ascii="Century Gothic" w:hAnsi="Century Gothic"/>
                <w:b/>
                <w:sz w:val="20"/>
              </w:rPr>
            </w:pPr>
            <w:r w:rsidRPr="00481491">
              <w:rPr>
                <w:rFonts w:ascii="Century Gothic" w:hAnsi="Century Gothic"/>
                <w:b/>
                <w:sz w:val="20"/>
              </w:rPr>
              <w:t>Question</w:t>
            </w:r>
          </w:p>
        </w:tc>
        <w:tc>
          <w:tcPr>
            <w:tcW w:w="5136" w:type="dxa"/>
            <w:shd w:val="clear" w:color="auto" w:fill="E6E6E6"/>
          </w:tcPr>
          <w:p w14:paraId="63CF6020" w14:textId="77777777" w:rsidR="004424E9" w:rsidRPr="00481491" w:rsidRDefault="004424E9" w:rsidP="000E43D6">
            <w:pPr>
              <w:jc w:val="center"/>
              <w:rPr>
                <w:rFonts w:ascii="Century Gothic" w:hAnsi="Century Gothic"/>
                <w:b/>
                <w:sz w:val="20"/>
              </w:rPr>
            </w:pPr>
            <w:r w:rsidRPr="00481491">
              <w:rPr>
                <w:rFonts w:ascii="Century Gothic" w:hAnsi="Century Gothic"/>
                <w:b/>
                <w:sz w:val="20"/>
              </w:rPr>
              <w:t>Response</w:t>
            </w:r>
          </w:p>
        </w:tc>
        <w:tc>
          <w:tcPr>
            <w:tcW w:w="4410" w:type="dxa"/>
            <w:shd w:val="clear" w:color="auto" w:fill="E6E6E6"/>
          </w:tcPr>
          <w:p w14:paraId="25A7A862" w14:textId="75FDF7E3" w:rsidR="004424E9" w:rsidRPr="00481491" w:rsidRDefault="007E33F1" w:rsidP="000E43D6">
            <w:pPr>
              <w:jc w:val="center"/>
              <w:rPr>
                <w:rFonts w:ascii="Century Gothic" w:hAnsi="Century Gothic"/>
                <w:b/>
                <w:sz w:val="20"/>
              </w:rPr>
            </w:pPr>
            <w:r>
              <w:rPr>
                <w:rFonts w:ascii="Century Gothic" w:hAnsi="Century Gothic"/>
                <w:b/>
                <w:sz w:val="20"/>
              </w:rPr>
              <w:t>Explanatory</w:t>
            </w:r>
            <w:r w:rsidRPr="00481491">
              <w:rPr>
                <w:rFonts w:ascii="Century Gothic" w:hAnsi="Century Gothic"/>
                <w:b/>
                <w:sz w:val="20"/>
              </w:rPr>
              <w:t xml:space="preserve"> </w:t>
            </w:r>
            <w:r w:rsidR="004424E9" w:rsidRPr="00481491">
              <w:rPr>
                <w:rFonts w:ascii="Century Gothic" w:hAnsi="Century Gothic"/>
                <w:b/>
                <w:sz w:val="20"/>
              </w:rPr>
              <w:t>Notes</w:t>
            </w:r>
          </w:p>
        </w:tc>
      </w:tr>
      <w:tr w:rsidR="00771387" w:rsidRPr="00481491" w14:paraId="007552B7" w14:textId="77777777" w:rsidTr="007E33F1">
        <w:tc>
          <w:tcPr>
            <w:tcW w:w="4872" w:type="dxa"/>
          </w:tcPr>
          <w:p w14:paraId="36DAF35B" w14:textId="77777777" w:rsidR="00771387" w:rsidRPr="00481491" w:rsidRDefault="00771387" w:rsidP="002361BE">
            <w:pPr>
              <w:pStyle w:val="ListParagraph"/>
              <w:numPr>
                <w:ilvl w:val="0"/>
                <w:numId w:val="32"/>
              </w:numPr>
              <w:rPr>
                <w:rFonts w:ascii="Century Gothic" w:hAnsi="Century Gothic"/>
                <w:sz w:val="20"/>
              </w:rPr>
            </w:pPr>
            <w:r w:rsidRPr="00481491">
              <w:rPr>
                <w:rFonts w:ascii="Century Gothic" w:hAnsi="Century Gothic"/>
                <w:sz w:val="20"/>
              </w:rPr>
              <w:t>What method did you use to identify IFLs</w:t>
            </w:r>
            <w:r w:rsidR="00245185">
              <w:rPr>
                <w:rFonts w:ascii="Century Gothic" w:hAnsi="Century Gothic"/>
                <w:sz w:val="20"/>
              </w:rPr>
              <w:t>?</w:t>
            </w:r>
          </w:p>
          <w:p w14:paraId="08B6CD6B" w14:textId="77777777" w:rsidR="002361BE" w:rsidRPr="00481491" w:rsidRDefault="002361BE">
            <w:pPr>
              <w:rPr>
                <w:rFonts w:ascii="Century Gothic" w:hAnsi="Century Gothic"/>
                <w:sz w:val="20"/>
              </w:rPr>
            </w:pPr>
          </w:p>
          <w:p w14:paraId="67F32FCD" w14:textId="77777777" w:rsidR="002361BE" w:rsidRPr="00481491" w:rsidRDefault="002361BE">
            <w:pPr>
              <w:rPr>
                <w:rFonts w:ascii="Century Gothic" w:hAnsi="Century Gothic"/>
                <w:sz w:val="20"/>
              </w:rPr>
            </w:pPr>
            <w:r w:rsidRPr="00481491">
              <w:rPr>
                <w:rFonts w:ascii="Century Gothic" w:hAnsi="Century Gothic"/>
                <w:sz w:val="20"/>
              </w:rPr>
              <w:lastRenderedPageBreak/>
              <w:t>Why did you use the method your employed?</w:t>
            </w:r>
          </w:p>
        </w:tc>
        <w:tc>
          <w:tcPr>
            <w:tcW w:w="5136" w:type="dxa"/>
          </w:tcPr>
          <w:p w14:paraId="777DB292" w14:textId="77777777" w:rsidR="002361BE" w:rsidRPr="00481491" w:rsidRDefault="002361BE">
            <w:pPr>
              <w:rPr>
                <w:rFonts w:ascii="Century Gothic" w:hAnsi="Century Gothic"/>
                <w:sz w:val="20"/>
              </w:rPr>
            </w:pPr>
            <w:r w:rsidRPr="00481491">
              <w:rPr>
                <w:rFonts w:ascii="Century Gothic" w:hAnsi="Century Gothic"/>
                <w:sz w:val="20"/>
              </w:rPr>
              <w:lastRenderedPageBreak/>
              <w:t>Select one:</w:t>
            </w:r>
          </w:p>
          <w:p w14:paraId="2C3888D8" w14:textId="77777777" w:rsidR="00771387" w:rsidRPr="00481491" w:rsidRDefault="00771387">
            <w:pPr>
              <w:rPr>
                <w:rFonts w:ascii="Century Gothic" w:hAnsi="Century Gothic"/>
                <w:sz w:val="20"/>
              </w:rPr>
            </w:pPr>
            <w:r w:rsidRPr="00481491">
              <w:rPr>
                <w:rFonts w:ascii="Century Gothic" w:hAnsi="Century Gothic"/>
                <w:sz w:val="20"/>
              </w:rPr>
              <w:t>a) FSC GIS rules</w:t>
            </w:r>
          </w:p>
          <w:p w14:paraId="0FE69F69" w14:textId="77777777" w:rsidR="00771387" w:rsidRPr="00481491" w:rsidRDefault="00771387">
            <w:pPr>
              <w:rPr>
                <w:rFonts w:ascii="Century Gothic" w:hAnsi="Century Gothic"/>
                <w:sz w:val="20"/>
              </w:rPr>
            </w:pPr>
            <w:r w:rsidRPr="00481491">
              <w:rPr>
                <w:rFonts w:ascii="Century Gothic" w:hAnsi="Century Gothic"/>
                <w:sz w:val="20"/>
              </w:rPr>
              <w:lastRenderedPageBreak/>
              <w:t>b) Global Forest Watch Canada</w:t>
            </w:r>
          </w:p>
          <w:p w14:paraId="1D7E49ED" w14:textId="77777777" w:rsidR="00771387" w:rsidRPr="00481491" w:rsidRDefault="00771387">
            <w:pPr>
              <w:rPr>
                <w:rFonts w:ascii="Century Gothic" w:hAnsi="Century Gothic"/>
                <w:sz w:val="20"/>
              </w:rPr>
            </w:pPr>
            <w:r w:rsidRPr="00481491">
              <w:rPr>
                <w:rFonts w:ascii="Century Gothic" w:hAnsi="Century Gothic"/>
                <w:sz w:val="20"/>
              </w:rPr>
              <w:t>c) Other (please provide details)</w:t>
            </w:r>
          </w:p>
        </w:tc>
        <w:tc>
          <w:tcPr>
            <w:tcW w:w="4410" w:type="dxa"/>
          </w:tcPr>
          <w:p w14:paraId="10E6C737" w14:textId="77777777" w:rsidR="00771387" w:rsidRPr="00481491" w:rsidRDefault="00771387">
            <w:pPr>
              <w:rPr>
                <w:rFonts w:ascii="Century Gothic" w:hAnsi="Century Gothic"/>
                <w:sz w:val="20"/>
              </w:rPr>
            </w:pPr>
          </w:p>
        </w:tc>
      </w:tr>
      <w:tr w:rsidR="00771387" w:rsidRPr="00481491" w14:paraId="5866703E" w14:textId="77777777" w:rsidTr="007E33F1">
        <w:tc>
          <w:tcPr>
            <w:tcW w:w="4872" w:type="dxa"/>
          </w:tcPr>
          <w:p w14:paraId="2FF2DFC4" w14:textId="77777777" w:rsidR="00771387" w:rsidRPr="00481491" w:rsidRDefault="00771387" w:rsidP="002361BE">
            <w:pPr>
              <w:pStyle w:val="ListParagraph"/>
              <w:numPr>
                <w:ilvl w:val="0"/>
                <w:numId w:val="32"/>
              </w:numPr>
              <w:rPr>
                <w:rFonts w:ascii="Century Gothic" w:hAnsi="Century Gothic"/>
                <w:sz w:val="20"/>
              </w:rPr>
            </w:pPr>
            <w:r w:rsidRPr="00481491">
              <w:rPr>
                <w:rFonts w:ascii="Century Gothic" w:hAnsi="Century Gothic"/>
                <w:sz w:val="20"/>
              </w:rPr>
              <w:t>What is the total area of Each IFL in your MU</w:t>
            </w:r>
            <w:r w:rsidR="00245185">
              <w:rPr>
                <w:rFonts w:ascii="Century Gothic" w:hAnsi="Century Gothic"/>
                <w:sz w:val="20"/>
              </w:rPr>
              <w:t>?</w:t>
            </w:r>
          </w:p>
          <w:p w14:paraId="137F3F45" w14:textId="77777777" w:rsidR="008C2CF3" w:rsidRPr="00481491" w:rsidRDefault="008C2CF3" w:rsidP="008C2CF3">
            <w:pPr>
              <w:pStyle w:val="ListParagraph"/>
              <w:ind w:left="360"/>
              <w:rPr>
                <w:rFonts w:ascii="Century Gothic" w:hAnsi="Century Gothic"/>
                <w:sz w:val="20"/>
              </w:rPr>
            </w:pPr>
          </w:p>
          <w:p w14:paraId="13AAE99D" w14:textId="77777777" w:rsidR="008E2F59" w:rsidRPr="00481491" w:rsidRDefault="008E2F59" w:rsidP="008C2CF3">
            <w:pPr>
              <w:pStyle w:val="ListParagraph"/>
              <w:ind w:left="360"/>
              <w:rPr>
                <w:rFonts w:ascii="Century Gothic" w:hAnsi="Century Gothic"/>
                <w:sz w:val="20"/>
              </w:rPr>
            </w:pPr>
          </w:p>
        </w:tc>
        <w:tc>
          <w:tcPr>
            <w:tcW w:w="5136" w:type="dxa"/>
          </w:tcPr>
          <w:p w14:paraId="1ED0D5F6" w14:textId="77777777" w:rsidR="00771387" w:rsidRPr="00481491" w:rsidRDefault="00771387">
            <w:pPr>
              <w:rPr>
                <w:rFonts w:ascii="Century Gothic" w:hAnsi="Century Gothic"/>
                <w:sz w:val="20"/>
              </w:rPr>
            </w:pPr>
            <w:r w:rsidRPr="00481491">
              <w:rPr>
                <w:rFonts w:ascii="Century Gothic" w:hAnsi="Century Gothic"/>
                <w:sz w:val="20"/>
              </w:rPr>
              <w:t>1.</w:t>
            </w:r>
          </w:p>
          <w:p w14:paraId="4CACF6C0" w14:textId="77777777" w:rsidR="00771387" w:rsidRPr="00481491" w:rsidRDefault="00771387">
            <w:pPr>
              <w:rPr>
                <w:rFonts w:ascii="Century Gothic" w:hAnsi="Century Gothic"/>
                <w:sz w:val="20"/>
              </w:rPr>
            </w:pPr>
            <w:r w:rsidRPr="00481491">
              <w:rPr>
                <w:rFonts w:ascii="Century Gothic" w:hAnsi="Century Gothic"/>
                <w:sz w:val="20"/>
              </w:rPr>
              <w:t>2.</w:t>
            </w:r>
          </w:p>
          <w:p w14:paraId="228304AC" w14:textId="77777777" w:rsidR="00771387" w:rsidRPr="00481491" w:rsidRDefault="00771387">
            <w:pPr>
              <w:rPr>
                <w:rFonts w:ascii="Century Gothic" w:hAnsi="Century Gothic"/>
                <w:sz w:val="20"/>
              </w:rPr>
            </w:pPr>
            <w:r w:rsidRPr="00481491">
              <w:rPr>
                <w:rFonts w:ascii="Century Gothic" w:hAnsi="Century Gothic"/>
                <w:sz w:val="20"/>
              </w:rPr>
              <w:t>3.</w:t>
            </w:r>
          </w:p>
          <w:p w14:paraId="1756FF45" w14:textId="77777777" w:rsidR="00771387" w:rsidRPr="00481491" w:rsidRDefault="00771387">
            <w:pPr>
              <w:rPr>
                <w:rFonts w:ascii="Century Gothic" w:hAnsi="Century Gothic"/>
                <w:sz w:val="20"/>
              </w:rPr>
            </w:pPr>
            <w:r w:rsidRPr="00481491">
              <w:rPr>
                <w:rFonts w:ascii="Century Gothic" w:hAnsi="Century Gothic"/>
                <w:sz w:val="20"/>
              </w:rPr>
              <w:t>...</w:t>
            </w:r>
          </w:p>
          <w:p w14:paraId="7F8BCA29" w14:textId="77777777" w:rsidR="008E2F59" w:rsidRPr="00481491" w:rsidRDefault="008E2F59">
            <w:pPr>
              <w:rPr>
                <w:rFonts w:ascii="Century Gothic" w:hAnsi="Century Gothic"/>
                <w:sz w:val="20"/>
              </w:rPr>
            </w:pPr>
            <w:r w:rsidRPr="00481491">
              <w:rPr>
                <w:rFonts w:ascii="Century Gothic" w:hAnsi="Century Gothic"/>
                <w:sz w:val="20"/>
              </w:rPr>
              <w:t>(if you have more than three IFLs in your MU, just add additional lines for your responses here, and below)</w:t>
            </w:r>
          </w:p>
        </w:tc>
        <w:tc>
          <w:tcPr>
            <w:tcW w:w="4410" w:type="dxa"/>
          </w:tcPr>
          <w:p w14:paraId="30D78DC4" w14:textId="77777777" w:rsidR="00771387" w:rsidRPr="00481491" w:rsidRDefault="00771387">
            <w:pPr>
              <w:rPr>
                <w:rFonts w:ascii="Century Gothic" w:hAnsi="Century Gothic"/>
                <w:sz w:val="20"/>
              </w:rPr>
            </w:pPr>
          </w:p>
        </w:tc>
      </w:tr>
      <w:tr w:rsidR="00771387" w:rsidRPr="00481491" w14:paraId="7D318E85" w14:textId="77777777" w:rsidTr="007E33F1">
        <w:tc>
          <w:tcPr>
            <w:tcW w:w="4872" w:type="dxa"/>
          </w:tcPr>
          <w:p w14:paraId="6CECE4C5" w14:textId="77777777" w:rsidR="00771387" w:rsidRPr="00481491" w:rsidRDefault="00771387" w:rsidP="002361BE">
            <w:pPr>
              <w:pStyle w:val="ListParagraph"/>
              <w:numPr>
                <w:ilvl w:val="0"/>
                <w:numId w:val="32"/>
              </w:numPr>
              <w:rPr>
                <w:rFonts w:ascii="Century Gothic" w:hAnsi="Century Gothic"/>
                <w:sz w:val="20"/>
              </w:rPr>
            </w:pPr>
            <w:r w:rsidRPr="00481491">
              <w:rPr>
                <w:rFonts w:ascii="Century Gothic" w:hAnsi="Century Gothic"/>
                <w:sz w:val="20"/>
              </w:rPr>
              <w:t>Does the IFL abut the MU boundary (yes/no)</w:t>
            </w:r>
            <w:r w:rsidR="00245185">
              <w:rPr>
                <w:rFonts w:ascii="Century Gothic" w:hAnsi="Century Gothic"/>
                <w:sz w:val="20"/>
              </w:rPr>
              <w:t>?</w:t>
            </w:r>
          </w:p>
        </w:tc>
        <w:tc>
          <w:tcPr>
            <w:tcW w:w="5136" w:type="dxa"/>
          </w:tcPr>
          <w:p w14:paraId="57114922" w14:textId="77777777" w:rsidR="00771387" w:rsidRPr="00481491" w:rsidRDefault="00771387">
            <w:pPr>
              <w:rPr>
                <w:rFonts w:ascii="Century Gothic" w:hAnsi="Century Gothic"/>
                <w:sz w:val="20"/>
              </w:rPr>
            </w:pPr>
            <w:r w:rsidRPr="00481491">
              <w:rPr>
                <w:rFonts w:ascii="Century Gothic" w:hAnsi="Century Gothic"/>
                <w:sz w:val="20"/>
              </w:rPr>
              <w:t>1.</w:t>
            </w:r>
          </w:p>
          <w:p w14:paraId="4D2F8906" w14:textId="77777777" w:rsidR="00771387" w:rsidRPr="00481491" w:rsidRDefault="00771387">
            <w:pPr>
              <w:rPr>
                <w:rFonts w:ascii="Century Gothic" w:hAnsi="Century Gothic"/>
                <w:sz w:val="20"/>
              </w:rPr>
            </w:pPr>
            <w:r w:rsidRPr="00481491">
              <w:rPr>
                <w:rFonts w:ascii="Century Gothic" w:hAnsi="Century Gothic"/>
                <w:sz w:val="20"/>
              </w:rPr>
              <w:t>2.</w:t>
            </w:r>
          </w:p>
          <w:p w14:paraId="33A885B2" w14:textId="77777777" w:rsidR="00771387" w:rsidRDefault="00AB08E1">
            <w:pPr>
              <w:rPr>
                <w:rFonts w:ascii="Century Gothic" w:hAnsi="Century Gothic"/>
                <w:sz w:val="20"/>
              </w:rPr>
            </w:pPr>
            <w:r w:rsidRPr="00481491">
              <w:rPr>
                <w:rFonts w:ascii="Century Gothic" w:hAnsi="Century Gothic"/>
                <w:sz w:val="20"/>
              </w:rPr>
              <w:t>3.</w:t>
            </w:r>
          </w:p>
          <w:p w14:paraId="631DC153" w14:textId="77777777" w:rsidR="0067277A" w:rsidRPr="00481491" w:rsidRDefault="0067277A">
            <w:pPr>
              <w:rPr>
                <w:rFonts w:ascii="Century Gothic" w:hAnsi="Century Gothic"/>
                <w:sz w:val="20"/>
              </w:rPr>
            </w:pPr>
            <w:r>
              <w:rPr>
                <w:rFonts w:ascii="Century Gothic" w:hAnsi="Century Gothic"/>
                <w:sz w:val="20"/>
              </w:rPr>
              <w:t>...</w:t>
            </w:r>
          </w:p>
        </w:tc>
        <w:tc>
          <w:tcPr>
            <w:tcW w:w="4410" w:type="dxa"/>
          </w:tcPr>
          <w:p w14:paraId="078E67D2" w14:textId="77777777" w:rsidR="00771387" w:rsidRPr="00481491" w:rsidRDefault="00771387">
            <w:pPr>
              <w:rPr>
                <w:rFonts w:ascii="Century Gothic" w:hAnsi="Century Gothic"/>
                <w:sz w:val="20"/>
              </w:rPr>
            </w:pPr>
          </w:p>
        </w:tc>
      </w:tr>
      <w:tr w:rsidR="00771387" w:rsidRPr="00481491" w14:paraId="786C914F" w14:textId="77777777" w:rsidTr="007E33F1">
        <w:tc>
          <w:tcPr>
            <w:tcW w:w="4872" w:type="dxa"/>
          </w:tcPr>
          <w:p w14:paraId="71357D19" w14:textId="21264426" w:rsidR="00771387" w:rsidRPr="00481491" w:rsidRDefault="00771387" w:rsidP="004B4283">
            <w:pPr>
              <w:pStyle w:val="ListParagraph"/>
              <w:numPr>
                <w:ilvl w:val="0"/>
                <w:numId w:val="32"/>
              </w:numPr>
              <w:rPr>
                <w:rFonts w:ascii="Century Gothic" w:hAnsi="Century Gothic"/>
                <w:sz w:val="20"/>
              </w:rPr>
            </w:pPr>
            <w:r w:rsidRPr="00481491">
              <w:rPr>
                <w:rFonts w:ascii="Century Gothic" w:hAnsi="Century Gothic"/>
                <w:sz w:val="20"/>
              </w:rPr>
              <w:t>What is the area of each IFL that is in</w:t>
            </w:r>
            <w:r w:rsidR="009628A6">
              <w:rPr>
                <w:rFonts w:ascii="Century Gothic" w:hAnsi="Century Gothic"/>
                <w:sz w:val="20"/>
              </w:rPr>
              <w:t xml:space="preserve"> </w:t>
            </w:r>
            <w:r w:rsidR="00E6201D">
              <w:rPr>
                <w:rFonts w:ascii="Century Gothic" w:hAnsi="Century Gothic"/>
                <w:sz w:val="20"/>
              </w:rPr>
              <w:t>existing</w:t>
            </w:r>
            <w:r w:rsidR="009628A6">
              <w:rPr>
                <w:rFonts w:ascii="Century Gothic" w:hAnsi="Century Gothic"/>
                <w:sz w:val="20"/>
              </w:rPr>
              <w:t xml:space="preserve"> </w:t>
            </w:r>
            <w:r w:rsidR="004B4283">
              <w:rPr>
                <w:rFonts w:ascii="Century Gothic" w:hAnsi="Century Gothic"/>
                <w:sz w:val="20"/>
              </w:rPr>
              <w:t>P</w:t>
            </w:r>
            <w:r w:rsidRPr="00481491">
              <w:rPr>
                <w:rFonts w:ascii="Century Gothic" w:hAnsi="Century Gothic"/>
                <w:sz w:val="20"/>
              </w:rPr>
              <w:t xml:space="preserve">rotected </w:t>
            </w:r>
            <w:r w:rsidR="004B4283">
              <w:rPr>
                <w:rFonts w:ascii="Century Gothic" w:hAnsi="Century Gothic"/>
                <w:sz w:val="20"/>
              </w:rPr>
              <w:t>A</w:t>
            </w:r>
            <w:r w:rsidRPr="00481491">
              <w:rPr>
                <w:rFonts w:ascii="Century Gothic" w:hAnsi="Century Gothic"/>
                <w:sz w:val="20"/>
              </w:rPr>
              <w:t>rea</w:t>
            </w:r>
            <w:r w:rsidR="00E6201D">
              <w:rPr>
                <w:rFonts w:ascii="Century Gothic" w:hAnsi="Century Gothic"/>
                <w:sz w:val="20"/>
              </w:rPr>
              <w:t>s</w:t>
            </w:r>
            <w:r w:rsidR="002361BE" w:rsidRPr="00481491">
              <w:rPr>
                <w:rFonts w:ascii="Century Gothic" w:hAnsi="Century Gothic"/>
                <w:sz w:val="20"/>
              </w:rPr>
              <w:t>?</w:t>
            </w:r>
            <w:r w:rsidR="0067277A">
              <w:rPr>
                <w:rFonts w:ascii="Century Gothic" w:hAnsi="Century Gothic"/>
                <w:sz w:val="20"/>
              </w:rPr>
              <w:t xml:space="preserve"> (i.e. legislated parks, and reserves in which forestry is not permitted)</w:t>
            </w:r>
          </w:p>
        </w:tc>
        <w:tc>
          <w:tcPr>
            <w:tcW w:w="5136" w:type="dxa"/>
          </w:tcPr>
          <w:p w14:paraId="2C0D20CB" w14:textId="77777777" w:rsidR="00771387" w:rsidRPr="00481491" w:rsidRDefault="00771387">
            <w:pPr>
              <w:rPr>
                <w:rFonts w:ascii="Century Gothic" w:hAnsi="Century Gothic"/>
                <w:sz w:val="20"/>
              </w:rPr>
            </w:pPr>
            <w:r w:rsidRPr="00481491">
              <w:rPr>
                <w:rFonts w:ascii="Century Gothic" w:hAnsi="Century Gothic"/>
                <w:sz w:val="20"/>
              </w:rPr>
              <w:t>1.</w:t>
            </w:r>
          </w:p>
          <w:p w14:paraId="0EAFD734" w14:textId="77777777" w:rsidR="00771387" w:rsidRPr="00481491" w:rsidRDefault="00771387">
            <w:pPr>
              <w:rPr>
                <w:rFonts w:ascii="Century Gothic" w:hAnsi="Century Gothic"/>
                <w:sz w:val="20"/>
              </w:rPr>
            </w:pPr>
            <w:r w:rsidRPr="00481491">
              <w:rPr>
                <w:rFonts w:ascii="Century Gothic" w:hAnsi="Century Gothic"/>
                <w:sz w:val="20"/>
              </w:rPr>
              <w:t>2.</w:t>
            </w:r>
          </w:p>
          <w:p w14:paraId="0ADF9600" w14:textId="77777777" w:rsidR="00771387" w:rsidRDefault="00AB08E1">
            <w:pPr>
              <w:rPr>
                <w:rFonts w:ascii="Century Gothic" w:hAnsi="Century Gothic"/>
                <w:sz w:val="20"/>
              </w:rPr>
            </w:pPr>
            <w:r w:rsidRPr="00481491">
              <w:rPr>
                <w:rFonts w:ascii="Century Gothic" w:hAnsi="Century Gothic"/>
                <w:sz w:val="20"/>
              </w:rPr>
              <w:t>3.</w:t>
            </w:r>
          </w:p>
          <w:p w14:paraId="3E8A22A4" w14:textId="77777777" w:rsidR="0067277A" w:rsidRPr="00481491" w:rsidRDefault="0067277A">
            <w:pPr>
              <w:rPr>
                <w:rFonts w:ascii="Century Gothic" w:hAnsi="Century Gothic"/>
                <w:sz w:val="20"/>
              </w:rPr>
            </w:pPr>
            <w:r>
              <w:rPr>
                <w:rFonts w:ascii="Century Gothic" w:hAnsi="Century Gothic"/>
                <w:sz w:val="20"/>
              </w:rPr>
              <w:t>...</w:t>
            </w:r>
          </w:p>
        </w:tc>
        <w:tc>
          <w:tcPr>
            <w:tcW w:w="4410" w:type="dxa"/>
          </w:tcPr>
          <w:p w14:paraId="545FC099" w14:textId="77777777" w:rsidR="00771387" w:rsidRPr="00481491" w:rsidRDefault="00771387">
            <w:pPr>
              <w:rPr>
                <w:rFonts w:ascii="Century Gothic" w:hAnsi="Century Gothic"/>
                <w:sz w:val="20"/>
              </w:rPr>
            </w:pPr>
          </w:p>
        </w:tc>
      </w:tr>
      <w:tr w:rsidR="00771387" w:rsidRPr="00481491" w14:paraId="04E83664" w14:textId="77777777" w:rsidTr="003F58EE">
        <w:tc>
          <w:tcPr>
            <w:tcW w:w="14418" w:type="dxa"/>
            <w:gridSpan w:val="3"/>
          </w:tcPr>
          <w:p w14:paraId="780F7AD5" w14:textId="77777777" w:rsidR="00771387" w:rsidRPr="00732764" w:rsidRDefault="002361BE" w:rsidP="002361BE">
            <w:pPr>
              <w:rPr>
                <w:rFonts w:ascii="Century Gothic" w:hAnsi="Century Gothic"/>
                <w:b/>
                <w:sz w:val="24"/>
                <w:szCs w:val="24"/>
              </w:rPr>
            </w:pPr>
            <w:r w:rsidRPr="00732764">
              <w:rPr>
                <w:rFonts w:ascii="Century Gothic" w:hAnsi="Century Gothic"/>
                <w:b/>
                <w:sz w:val="24"/>
                <w:szCs w:val="24"/>
              </w:rPr>
              <w:t>Please a</w:t>
            </w:r>
            <w:r w:rsidR="00771387" w:rsidRPr="00732764">
              <w:rPr>
                <w:rFonts w:ascii="Century Gothic" w:hAnsi="Century Gothic"/>
                <w:b/>
                <w:sz w:val="24"/>
                <w:szCs w:val="24"/>
              </w:rPr>
              <w:t>nswer the following Questions for the portion of each IFL that is</w:t>
            </w:r>
            <w:r w:rsidR="00771387" w:rsidRPr="00732764">
              <w:rPr>
                <w:rFonts w:ascii="Century Gothic" w:hAnsi="Century Gothic"/>
                <w:b/>
                <w:sz w:val="24"/>
                <w:szCs w:val="24"/>
                <w:u w:val="single"/>
              </w:rPr>
              <w:t xml:space="preserve"> not</w:t>
            </w:r>
            <w:r w:rsidR="00771387" w:rsidRPr="00732764">
              <w:rPr>
                <w:rFonts w:ascii="Century Gothic" w:hAnsi="Century Gothic"/>
                <w:b/>
                <w:sz w:val="24"/>
                <w:szCs w:val="24"/>
              </w:rPr>
              <w:t xml:space="preserve"> within a protected area</w:t>
            </w:r>
          </w:p>
        </w:tc>
      </w:tr>
      <w:tr w:rsidR="00771387" w:rsidRPr="00481491" w14:paraId="68B21D2A" w14:textId="77777777" w:rsidTr="007E33F1">
        <w:tc>
          <w:tcPr>
            <w:tcW w:w="4872" w:type="dxa"/>
          </w:tcPr>
          <w:p w14:paraId="5B7B5B4A" w14:textId="77777777" w:rsidR="00771387" w:rsidRPr="00481491" w:rsidRDefault="00771387" w:rsidP="002361BE">
            <w:pPr>
              <w:pStyle w:val="ListParagraph"/>
              <w:numPr>
                <w:ilvl w:val="0"/>
                <w:numId w:val="32"/>
              </w:numPr>
              <w:rPr>
                <w:rFonts w:ascii="Century Gothic" w:hAnsi="Century Gothic"/>
                <w:sz w:val="20"/>
              </w:rPr>
            </w:pPr>
            <w:r w:rsidRPr="00481491">
              <w:rPr>
                <w:rFonts w:ascii="Century Gothic" w:hAnsi="Century Gothic"/>
                <w:sz w:val="20"/>
              </w:rPr>
              <w:t>What is the area</w:t>
            </w:r>
            <w:r w:rsidR="00AB08E1" w:rsidRPr="00481491">
              <w:rPr>
                <w:rFonts w:ascii="Century Gothic" w:hAnsi="Century Gothic"/>
                <w:sz w:val="20"/>
              </w:rPr>
              <w:t xml:space="preserve"> within your MU</w:t>
            </w:r>
            <w:r w:rsidR="00245185">
              <w:rPr>
                <w:rFonts w:ascii="Century Gothic" w:hAnsi="Century Gothic"/>
                <w:sz w:val="20"/>
              </w:rPr>
              <w:t>?</w:t>
            </w:r>
          </w:p>
        </w:tc>
        <w:tc>
          <w:tcPr>
            <w:tcW w:w="5136" w:type="dxa"/>
          </w:tcPr>
          <w:p w14:paraId="266A123B" w14:textId="77777777" w:rsidR="00771387" w:rsidRPr="00481491" w:rsidRDefault="00AB08E1">
            <w:pPr>
              <w:rPr>
                <w:rFonts w:ascii="Century Gothic" w:hAnsi="Century Gothic"/>
                <w:sz w:val="20"/>
              </w:rPr>
            </w:pPr>
            <w:r w:rsidRPr="00481491">
              <w:rPr>
                <w:rFonts w:ascii="Century Gothic" w:hAnsi="Century Gothic"/>
                <w:sz w:val="20"/>
              </w:rPr>
              <w:t>1.</w:t>
            </w:r>
          </w:p>
          <w:p w14:paraId="4E4A2DEF" w14:textId="77777777" w:rsidR="00AB08E1" w:rsidRPr="00481491" w:rsidRDefault="00AB08E1">
            <w:pPr>
              <w:rPr>
                <w:rFonts w:ascii="Century Gothic" w:hAnsi="Century Gothic"/>
                <w:sz w:val="20"/>
              </w:rPr>
            </w:pPr>
            <w:r w:rsidRPr="00481491">
              <w:rPr>
                <w:rFonts w:ascii="Century Gothic" w:hAnsi="Century Gothic"/>
                <w:sz w:val="20"/>
              </w:rPr>
              <w:t>2.</w:t>
            </w:r>
          </w:p>
          <w:p w14:paraId="0ED11520" w14:textId="77777777" w:rsidR="00AB08E1" w:rsidRDefault="00AB08E1">
            <w:pPr>
              <w:rPr>
                <w:rFonts w:ascii="Century Gothic" w:hAnsi="Century Gothic"/>
                <w:sz w:val="20"/>
              </w:rPr>
            </w:pPr>
            <w:r w:rsidRPr="00481491">
              <w:rPr>
                <w:rFonts w:ascii="Century Gothic" w:hAnsi="Century Gothic"/>
                <w:sz w:val="20"/>
              </w:rPr>
              <w:t>3.</w:t>
            </w:r>
          </w:p>
          <w:p w14:paraId="0624244D" w14:textId="77777777" w:rsidR="0067277A" w:rsidRPr="00481491" w:rsidRDefault="0067277A">
            <w:pPr>
              <w:rPr>
                <w:rFonts w:ascii="Century Gothic" w:hAnsi="Century Gothic"/>
                <w:sz w:val="20"/>
              </w:rPr>
            </w:pPr>
            <w:r>
              <w:rPr>
                <w:rFonts w:ascii="Century Gothic" w:hAnsi="Century Gothic"/>
                <w:sz w:val="20"/>
              </w:rPr>
              <w:t>...</w:t>
            </w:r>
          </w:p>
        </w:tc>
        <w:tc>
          <w:tcPr>
            <w:tcW w:w="4410" w:type="dxa"/>
          </w:tcPr>
          <w:p w14:paraId="33914FE0" w14:textId="77777777" w:rsidR="00771387" w:rsidRPr="00481491" w:rsidRDefault="00771387">
            <w:pPr>
              <w:rPr>
                <w:rFonts w:ascii="Century Gothic" w:hAnsi="Century Gothic"/>
                <w:sz w:val="20"/>
              </w:rPr>
            </w:pPr>
          </w:p>
        </w:tc>
      </w:tr>
      <w:tr w:rsidR="00AB08E1" w:rsidRPr="00481491" w14:paraId="37842BFF" w14:textId="77777777" w:rsidTr="007E33F1">
        <w:tc>
          <w:tcPr>
            <w:tcW w:w="4872" w:type="dxa"/>
          </w:tcPr>
          <w:p w14:paraId="1415B777" w14:textId="77777777" w:rsidR="00AB08E1" w:rsidRPr="00481491" w:rsidRDefault="00AB08E1" w:rsidP="002361BE">
            <w:pPr>
              <w:pStyle w:val="ListParagraph"/>
              <w:numPr>
                <w:ilvl w:val="0"/>
                <w:numId w:val="32"/>
              </w:numPr>
              <w:rPr>
                <w:rFonts w:ascii="Century Gothic" w:hAnsi="Century Gothic"/>
                <w:sz w:val="20"/>
              </w:rPr>
            </w:pPr>
            <w:r w:rsidRPr="00481491">
              <w:rPr>
                <w:rFonts w:ascii="Century Gothic" w:hAnsi="Century Gothic"/>
                <w:sz w:val="20"/>
              </w:rPr>
              <w:t>What area is productive forest</w:t>
            </w:r>
            <w:r w:rsidR="00245185">
              <w:rPr>
                <w:rFonts w:ascii="Century Gothic" w:hAnsi="Century Gothic"/>
                <w:sz w:val="20"/>
              </w:rPr>
              <w:t>?</w:t>
            </w:r>
          </w:p>
        </w:tc>
        <w:tc>
          <w:tcPr>
            <w:tcW w:w="5136" w:type="dxa"/>
          </w:tcPr>
          <w:p w14:paraId="202C1697" w14:textId="77777777" w:rsidR="00AB08E1" w:rsidRPr="00481491" w:rsidRDefault="00AB08E1">
            <w:pPr>
              <w:rPr>
                <w:rFonts w:ascii="Century Gothic" w:hAnsi="Century Gothic"/>
                <w:sz w:val="20"/>
              </w:rPr>
            </w:pPr>
            <w:r w:rsidRPr="00481491">
              <w:rPr>
                <w:rFonts w:ascii="Century Gothic" w:hAnsi="Century Gothic"/>
                <w:sz w:val="20"/>
              </w:rPr>
              <w:t>1.</w:t>
            </w:r>
          </w:p>
          <w:p w14:paraId="566B67D6" w14:textId="77777777" w:rsidR="00AB08E1" w:rsidRPr="00481491" w:rsidRDefault="00AB08E1">
            <w:pPr>
              <w:rPr>
                <w:rFonts w:ascii="Century Gothic" w:hAnsi="Century Gothic"/>
                <w:sz w:val="20"/>
              </w:rPr>
            </w:pPr>
            <w:r w:rsidRPr="00481491">
              <w:rPr>
                <w:rFonts w:ascii="Century Gothic" w:hAnsi="Century Gothic"/>
                <w:sz w:val="20"/>
              </w:rPr>
              <w:t>2.</w:t>
            </w:r>
          </w:p>
          <w:p w14:paraId="717B536E" w14:textId="77777777" w:rsidR="00AB08E1" w:rsidRPr="00481491" w:rsidRDefault="00AB08E1">
            <w:pPr>
              <w:rPr>
                <w:rFonts w:ascii="Century Gothic" w:hAnsi="Century Gothic"/>
                <w:sz w:val="20"/>
              </w:rPr>
            </w:pPr>
            <w:r w:rsidRPr="00481491">
              <w:rPr>
                <w:rFonts w:ascii="Century Gothic" w:hAnsi="Century Gothic"/>
                <w:sz w:val="20"/>
              </w:rPr>
              <w:t>3.</w:t>
            </w:r>
          </w:p>
          <w:p w14:paraId="233CA93C" w14:textId="77777777" w:rsidR="00AB08E1" w:rsidRPr="00481491" w:rsidRDefault="0067277A" w:rsidP="00AB08E1">
            <w:pPr>
              <w:rPr>
                <w:rFonts w:ascii="Century Gothic" w:hAnsi="Century Gothic"/>
                <w:sz w:val="20"/>
              </w:rPr>
            </w:pPr>
            <w:r>
              <w:rPr>
                <w:rFonts w:ascii="Century Gothic" w:hAnsi="Century Gothic"/>
                <w:sz w:val="20"/>
              </w:rPr>
              <w:t>...</w:t>
            </w:r>
          </w:p>
        </w:tc>
        <w:tc>
          <w:tcPr>
            <w:tcW w:w="4410" w:type="dxa"/>
          </w:tcPr>
          <w:p w14:paraId="69352974" w14:textId="77777777" w:rsidR="00AB08E1" w:rsidRPr="00481491" w:rsidRDefault="00AB08E1">
            <w:pPr>
              <w:rPr>
                <w:rFonts w:ascii="Century Gothic" w:hAnsi="Century Gothic"/>
                <w:sz w:val="20"/>
              </w:rPr>
            </w:pPr>
          </w:p>
        </w:tc>
      </w:tr>
      <w:tr w:rsidR="00771387" w:rsidRPr="00481491" w14:paraId="55017679" w14:textId="77777777" w:rsidTr="007E33F1">
        <w:tc>
          <w:tcPr>
            <w:tcW w:w="4872" w:type="dxa"/>
          </w:tcPr>
          <w:p w14:paraId="64989BD8" w14:textId="77777777" w:rsidR="00771387" w:rsidRPr="00481491" w:rsidRDefault="00AB08E1" w:rsidP="002361BE">
            <w:pPr>
              <w:pStyle w:val="ListParagraph"/>
              <w:numPr>
                <w:ilvl w:val="0"/>
                <w:numId w:val="32"/>
              </w:numPr>
              <w:rPr>
                <w:rFonts w:ascii="Century Gothic" w:hAnsi="Century Gothic"/>
                <w:sz w:val="20"/>
              </w:rPr>
            </w:pPr>
            <w:r w:rsidRPr="00481491">
              <w:rPr>
                <w:rFonts w:ascii="Century Gothic" w:hAnsi="Century Gothic"/>
                <w:sz w:val="20"/>
              </w:rPr>
              <w:t>Why has the IFL area not been accessed/harvested</w:t>
            </w:r>
            <w:r w:rsidR="00245185">
              <w:rPr>
                <w:rFonts w:ascii="Century Gothic" w:hAnsi="Century Gothic"/>
                <w:sz w:val="20"/>
              </w:rPr>
              <w:t>?</w:t>
            </w:r>
          </w:p>
        </w:tc>
        <w:tc>
          <w:tcPr>
            <w:tcW w:w="5136" w:type="dxa"/>
          </w:tcPr>
          <w:p w14:paraId="4D9F8EE0" w14:textId="77777777" w:rsidR="00771387" w:rsidRPr="00481491" w:rsidRDefault="00771387">
            <w:pPr>
              <w:rPr>
                <w:rFonts w:ascii="Century Gothic" w:hAnsi="Century Gothic"/>
                <w:sz w:val="20"/>
              </w:rPr>
            </w:pPr>
            <w:r w:rsidRPr="00481491">
              <w:rPr>
                <w:rFonts w:ascii="Century Gothic" w:hAnsi="Century Gothic"/>
                <w:sz w:val="20"/>
              </w:rPr>
              <w:t>1.</w:t>
            </w:r>
          </w:p>
          <w:p w14:paraId="7D39064E" w14:textId="77777777" w:rsidR="00771387" w:rsidRPr="00481491" w:rsidRDefault="00771387">
            <w:pPr>
              <w:rPr>
                <w:rFonts w:ascii="Century Gothic" w:hAnsi="Century Gothic"/>
                <w:sz w:val="20"/>
              </w:rPr>
            </w:pPr>
            <w:r w:rsidRPr="00481491">
              <w:rPr>
                <w:rFonts w:ascii="Century Gothic" w:hAnsi="Century Gothic"/>
                <w:sz w:val="20"/>
              </w:rPr>
              <w:t>2.</w:t>
            </w:r>
          </w:p>
          <w:p w14:paraId="0FB3E3DD" w14:textId="77777777" w:rsidR="00771387" w:rsidRDefault="00AB08E1">
            <w:pPr>
              <w:rPr>
                <w:rFonts w:ascii="Century Gothic" w:hAnsi="Century Gothic"/>
                <w:sz w:val="20"/>
              </w:rPr>
            </w:pPr>
            <w:r w:rsidRPr="00481491">
              <w:rPr>
                <w:rFonts w:ascii="Century Gothic" w:hAnsi="Century Gothic"/>
                <w:sz w:val="20"/>
              </w:rPr>
              <w:t>3.</w:t>
            </w:r>
          </w:p>
          <w:p w14:paraId="03393CC7" w14:textId="77777777" w:rsidR="0067277A" w:rsidRPr="00481491" w:rsidRDefault="0067277A">
            <w:pPr>
              <w:rPr>
                <w:rFonts w:ascii="Century Gothic" w:hAnsi="Century Gothic"/>
                <w:sz w:val="20"/>
              </w:rPr>
            </w:pPr>
            <w:r>
              <w:rPr>
                <w:rFonts w:ascii="Century Gothic" w:hAnsi="Century Gothic"/>
                <w:sz w:val="20"/>
              </w:rPr>
              <w:t>...</w:t>
            </w:r>
          </w:p>
        </w:tc>
        <w:tc>
          <w:tcPr>
            <w:tcW w:w="4410" w:type="dxa"/>
          </w:tcPr>
          <w:p w14:paraId="45DD4734" w14:textId="77777777" w:rsidR="00771387" w:rsidRPr="00481491" w:rsidRDefault="00771387">
            <w:pPr>
              <w:rPr>
                <w:rFonts w:ascii="Century Gothic" w:hAnsi="Century Gothic"/>
                <w:sz w:val="20"/>
              </w:rPr>
            </w:pPr>
          </w:p>
        </w:tc>
      </w:tr>
      <w:tr w:rsidR="00AB08E1" w:rsidRPr="00481491" w14:paraId="15BA9786" w14:textId="77777777" w:rsidTr="007E33F1">
        <w:tc>
          <w:tcPr>
            <w:tcW w:w="4872" w:type="dxa"/>
          </w:tcPr>
          <w:p w14:paraId="342AF5F8" w14:textId="77777777" w:rsidR="00AB08E1" w:rsidRPr="00481491" w:rsidRDefault="00AB08E1" w:rsidP="002361BE">
            <w:pPr>
              <w:pStyle w:val="ListParagraph"/>
              <w:numPr>
                <w:ilvl w:val="0"/>
                <w:numId w:val="32"/>
              </w:numPr>
              <w:rPr>
                <w:rFonts w:ascii="Century Gothic" w:hAnsi="Century Gothic"/>
                <w:sz w:val="20"/>
              </w:rPr>
            </w:pPr>
            <w:r w:rsidRPr="00481491">
              <w:rPr>
                <w:rFonts w:ascii="Century Gothic" w:hAnsi="Century Gothic"/>
                <w:sz w:val="20"/>
              </w:rPr>
              <w:t>Does the present Forest Management Plan include plans to access and /or conduct forest management operations in the IFL</w:t>
            </w:r>
            <w:r w:rsidR="00245185">
              <w:rPr>
                <w:rFonts w:ascii="Century Gothic" w:hAnsi="Century Gothic"/>
                <w:sz w:val="20"/>
              </w:rPr>
              <w:t>?</w:t>
            </w:r>
          </w:p>
        </w:tc>
        <w:tc>
          <w:tcPr>
            <w:tcW w:w="5136" w:type="dxa"/>
          </w:tcPr>
          <w:p w14:paraId="6F2B0827" w14:textId="77777777" w:rsidR="00AB08E1" w:rsidRPr="00481491" w:rsidRDefault="00AB08E1">
            <w:pPr>
              <w:rPr>
                <w:rFonts w:ascii="Century Gothic" w:hAnsi="Century Gothic"/>
                <w:sz w:val="20"/>
              </w:rPr>
            </w:pPr>
            <w:r w:rsidRPr="00481491">
              <w:rPr>
                <w:rFonts w:ascii="Century Gothic" w:hAnsi="Century Gothic"/>
                <w:sz w:val="20"/>
              </w:rPr>
              <w:t>1.</w:t>
            </w:r>
          </w:p>
          <w:p w14:paraId="60E4B0EF" w14:textId="77777777" w:rsidR="00AB08E1" w:rsidRPr="00481491" w:rsidRDefault="00AB08E1">
            <w:pPr>
              <w:rPr>
                <w:rFonts w:ascii="Century Gothic" w:hAnsi="Century Gothic"/>
                <w:sz w:val="20"/>
              </w:rPr>
            </w:pPr>
            <w:r w:rsidRPr="00481491">
              <w:rPr>
                <w:rFonts w:ascii="Century Gothic" w:hAnsi="Century Gothic"/>
                <w:sz w:val="20"/>
              </w:rPr>
              <w:t>2.</w:t>
            </w:r>
          </w:p>
          <w:p w14:paraId="4064A8E6" w14:textId="77777777" w:rsidR="00AB08E1" w:rsidRDefault="00AB08E1">
            <w:pPr>
              <w:rPr>
                <w:rFonts w:ascii="Century Gothic" w:hAnsi="Century Gothic"/>
                <w:sz w:val="20"/>
              </w:rPr>
            </w:pPr>
            <w:r w:rsidRPr="00481491">
              <w:rPr>
                <w:rFonts w:ascii="Century Gothic" w:hAnsi="Century Gothic"/>
                <w:sz w:val="20"/>
              </w:rPr>
              <w:t>3.</w:t>
            </w:r>
          </w:p>
          <w:p w14:paraId="70B064DB" w14:textId="77777777" w:rsidR="0067277A" w:rsidRPr="00481491" w:rsidRDefault="0067277A">
            <w:pPr>
              <w:rPr>
                <w:rFonts w:ascii="Century Gothic" w:hAnsi="Century Gothic"/>
                <w:sz w:val="20"/>
              </w:rPr>
            </w:pPr>
            <w:r>
              <w:rPr>
                <w:rFonts w:ascii="Century Gothic" w:hAnsi="Century Gothic"/>
                <w:sz w:val="20"/>
              </w:rPr>
              <w:lastRenderedPageBreak/>
              <w:t>...</w:t>
            </w:r>
          </w:p>
        </w:tc>
        <w:tc>
          <w:tcPr>
            <w:tcW w:w="4410" w:type="dxa"/>
          </w:tcPr>
          <w:p w14:paraId="3A1A1594" w14:textId="77777777" w:rsidR="00AB08E1" w:rsidRPr="00481491" w:rsidRDefault="00AB08E1">
            <w:pPr>
              <w:rPr>
                <w:rFonts w:ascii="Century Gothic" w:hAnsi="Century Gothic"/>
                <w:sz w:val="20"/>
              </w:rPr>
            </w:pPr>
          </w:p>
        </w:tc>
      </w:tr>
      <w:tr w:rsidR="00771387" w:rsidRPr="00481491" w14:paraId="36B734EF" w14:textId="77777777" w:rsidTr="007E33F1">
        <w:tc>
          <w:tcPr>
            <w:tcW w:w="4872" w:type="dxa"/>
          </w:tcPr>
          <w:p w14:paraId="3253B178" w14:textId="77777777" w:rsidR="00245185" w:rsidRDefault="00AB08E1" w:rsidP="002361BE">
            <w:pPr>
              <w:pStyle w:val="ListParagraph"/>
              <w:numPr>
                <w:ilvl w:val="0"/>
                <w:numId w:val="32"/>
              </w:numPr>
              <w:rPr>
                <w:rFonts w:ascii="Century Gothic" w:hAnsi="Century Gothic"/>
                <w:sz w:val="20"/>
              </w:rPr>
            </w:pPr>
            <w:r w:rsidRPr="00481491">
              <w:rPr>
                <w:rFonts w:ascii="Century Gothic" w:hAnsi="Century Gothic"/>
                <w:sz w:val="20"/>
              </w:rPr>
              <w:t>In general, is the IFL</w:t>
            </w:r>
            <w:r w:rsidR="00245185">
              <w:rPr>
                <w:rFonts w:ascii="Century Gothic" w:hAnsi="Century Gothic"/>
                <w:sz w:val="20"/>
              </w:rPr>
              <w:t>:</w:t>
            </w:r>
          </w:p>
          <w:p w14:paraId="4FCC0E80" w14:textId="77777777" w:rsidR="00245185" w:rsidRDefault="00AB08E1" w:rsidP="00A912A8">
            <w:pPr>
              <w:pStyle w:val="ListParagraph"/>
              <w:ind w:left="360"/>
              <w:rPr>
                <w:rFonts w:ascii="Century Gothic" w:hAnsi="Century Gothic"/>
                <w:sz w:val="20"/>
              </w:rPr>
            </w:pPr>
            <w:r w:rsidRPr="00481491">
              <w:rPr>
                <w:rFonts w:ascii="Century Gothic" w:hAnsi="Century Gothic"/>
                <w:sz w:val="20"/>
              </w:rPr>
              <w:t xml:space="preserve">a) as productive, </w:t>
            </w:r>
          </w:p>
          <w:p w14:paraId="62553065" w14:textId="77777777" w:rsidR="00245185" w:rsidRDefault="00AB08E1" w:rsidP="00A912A8">
            <w:pPr>
              <w:pStyle w:val="ListParagraph"/>
              <w:ind w:left="360"/>
              <w:rPr>
                <w:rFonts w:ascii="Century Gothic" w:hAnsi="Century Gothic"/>
                <w:sz w:val="20"/>
              </w:rPr>
            </w:pPr>
            <w:r w:rsidRPr="00481491">
              <w:rPr>
                <w:rFonts w:ascii="Century Gothic" w:hAnsi="Century Gothic"/>
                <w:sz w:val="20"/>
              </w:rPr>
              <w:t xml:space="preserve">b) more productive, or </w:t>
            </w:r>
          </w:p>
          <w:p w14:paraId="792E821B" w14:textId="77777777" w:rsidR="00245185" w:rsidRDefault="00AB08E1" w:rsidP="00A912A8">
            <w:pPr>
              <w:pStyle w:val="ListParagraph"/>
              <w:ind w:left="360"/>
              <w:rPr>
                <w:rFonts w:ascii="Century Gothic" w:hAnsi="Century Gothic"/>
                <w:sz w:val="20"/>
              </w:rPr>
            </w:pPr>
            <w:r w:rsidRPr="00481491">
              <w:rPr>
                <w:rFonts w:ascii="Century Gothic" w:hAnsi="Century Gothic"/>
                <w:sz w:val="20"/>
              </w:rPr>
              <w:t xml:space="preserve">c) less productive </w:t>
            </w:r>
          </w:p>
          <w:p w14:paraId="084249D6" w14:textId="77777777" w:rsidR="00771387" w:rsidRPr="00481491" w:rsidRDefault="00AB08E1" w:rsidP="00A912A8">
            <w:pPr>
              <w:pStyle w:val="ListParagraph"/>
              <w:ind w:left="360"/>
              <w:rPr>
                <w:rFonts w:ascii="Century Gothic" w:hAnsi="Century Gothic"/>
                <w:sz w:val="20"/>
              </w:rPr>
            </w:pPr>
            <w:r w:rsidRPr="00481491">
              <w:rPr>
                <w:rFonts w:ascii="Century Gothic" w:hAnsi="Century Gothic"/>
                <w:sz w:val="20"/>
              </w:rPr>
              <w:t>than the remainder of your Management Unit</w:t>
            </w:r>
            <w:r w:rsidR="00245185">
              <w:rPr>
                <w:rFonts w:ascii="Century Gothic" w:hAnsi="Century Gothic"/>
                <w:sz w:val="20"/>
              </w:rPr>
              <w:t>?</w:t>
            </w:r>
          </w:p>
        </w:tc>
        <w:tc>
          <w:tcPr>
            <w:tcW w:w="5136" w:type="dxa"/>
          </w:tcPr>
          <w:p w14:paraId="72174C50" w14:textId="77777777" w:rsidR="00771387" w:rsidRPr="00481491" w:rsidRDefault="00AB08E1">
            <w:pPr>
              <w:rPr>
                <w:rFonts w:ascii="Century Gothic" w:hAnsi="Century Gothic"/>
                <w:sz w:val="20"/>
              </w:rPr>
            </w:pPr>
            <w:r w:rsidRPr="00481491">
              <w:rPr>
                <w:rFonts w:ascii="Century Gothic" w:hAnsi="Century Gothic"/>
                <w:sz w:val="20"/>
              </w:rPr>
              <w:t>1.</w:t>
            </w:r>
          </w:p>
          <w:p w14:paraId="02D79466" w14:textId="77777777" w:rsidR="00AB08E1" w:rsidRPr="00481491" w:rsidRDefault="00AB08E1">
            <w:pPr>
              <w:rPr>
                <w:rFonts w:ascii="Century Gothic" w:hAnsi="Century Gothic"/>
                <w:sz w:val="20"/>
              </w:rPr>
            </w:pPr>
            <w:r w:rsidRPr="00481491">
              <w:rPr>
                <w:rFonts w:ascii="Century Gothic" w:hAnsi="Century Gothic"/>
                <w:sz w:val="20"/>
              </w:rPr>
              <w:t>2.</w:t>
            </w:r>
          </w:p>
          <w:p w14:paraId="2364BFEF" w14:textId="77777777" w:rsidR="00AB08E1" w:rsidRDefault="00AB08E1">
            <w:pPr>
              <w:rPr>
                <w:rFonts w:ascii="Century Gothic" w:hAnsi="Century Gothic"/>
                <w:sz w:val="20"/>
              </w:rPr>
            </w:pPr>
            <w:r w:rsidRPr="00481491">
              <w:rPr>
                <w:rFonts w:ascii="Century Gothic" w:hAnsi="Century Gothic"/>
                <w:sz w:val="20"/>
              </w:rPr>
              <w:t>3.</w:t>
            </w:r>
          </w:p>
          <w:p w14:paraId="6B23F41D" w14:textId="77777777" w:rsidR="0067277A" w:rsidRPr="00481491" w:rsidRDefault="0067277A">
            <w:pPr>
              <w:rPr>
                <w:rFonts w:ascii="Century Gothic" w:hAnsi="Century Gothic"/>
                <w:sz w:val="20"/>
              </w:rPr>
            </w:pPr>
            <w:r>
              <w:rPr>
                <w:rFonts w:ascii="Century Gothic" w:hAnsi="Century Gothic"/>
                <w:sz w:val="20"/>
              </w:rPr>
              <w:t>...</w:t>
            </w:r>
          </w:p>
        </w:tc>
        <w:tc>
          <w:tcPr>
            <w:tcW w:w="4410" w:type="dxa"/>
          </w:tcPr>
          <w:p w14:paraId="5D58E788" w14:textId="77777777" w:rsidR="00771387" w:rsidRPr="00481491" w:rsidRDefault="00771387">
            <w:pPr>
              <w:rPr>
                <w:rFonts w:ascii="Century Gothic" w:hAnsi="Century Gothic"/>
                <w:sz w:val="20"/>
              </w:rPr>
            </w:pPr>
          </w:p>
        </w:tc>
      </w:tr>
      <w:tr w:rsidR="00AB08E1" w:rsidRPr="00481491" w14:paraId="3DBD7C30" w14:textId="77777777" w:rsidTr="007E33F1">
        <w:tc>
          <w:tcPr>
            <w:tcW w:w="4872" w:type="dxa"/>
          </w:tcPr>
          <w:p w14:paraId="2D767736" w14:textId="77777777" w:rsidR="00245185" w:rsidRDefault="00AB08E1" w:rsidP="002361BE">
            <w:pPr>
              <w:pStyle w:val="ListParagraph"/>
              <w:numPr>
                <w:ilvl w:val="0"/>
                <w:numId w:val="32"/>
              </w:numPr>
              <w:rPr>
                <w:rFonts w:ascii="Century Gothic" w:hAnsi="Century Gothic"/>
                <w:sz w:val="20"/>
              </w:rPr>
            </w:pPr>
            <w:r w:rsidRPr="00481491">
              <w:rPr>
                <w:rFonts w:ascii="Century Gothic" w:hAnsi="Century Gothic"/>
                <w:sz w:val="20"/>
              </w:rPr>
              <w:t>Does it exist</w:t>
            </w:r>
            <w:r w:rsidR="00245185">
              <w:rPr>
                <w:rFonts w:ascii="Century Gothic" w:hAnsi="Century Gothic"/>
                <w:sz w:val="20"/>
              </w:rPr>
              <w:t>:</w:t>
            </w:r>
          </w:p>
          <w:p w14:paraId="34C829E9" w14:textId="77777777" w:rsidR="00245185" w:rsidRDefault="00AB08E1" w:rsidP="00A912A8">
            <w:pPr>
              <w:pStyle w:val="ListParagraph"/>
              <w:ind w:left="360"/>
              <w:rPr>
                <w:rFonts w:ascii="Century Gothic" w:hAnsi="Century Gothic"/>
                <w:sz w:val="20"/>
              </w:rPr>
            </w:pPr>
            <w:r w:rsidRPr="00481491">
              <w:rPr>
                <w:rFonts w:ascii="Century Gothic" w:hAnsi="Century Gothic"/>
                <w:sz w:val="20"/>
              </w:rPr>
              <w:t xml:space="preserve"> a) completely, </w:t>
            </w:r>
          </w:p>
          <w:p w14:paraId="7DFC9A92" w14:textId="77777777" w:rsidR="00245185" w:rsidRDefault="00AB08E1" w:rsidP="00A912A8">
            <w:pPr>
              <w:pStyle w:val="ListParagraph"/>
              <w:ind w:left="360"/>
              <w:rPr>
                <w:rFonts w:ascii="Century Gothic" w:hAnsi="Century Gothic"/>
                <w:sz w:val="20"/>
              </w:rPr>
            </w:pPr>
            <w:r w:rsidRPr="00481491">
              <w:rPr>
                <w:rFonts w:ascii="Century Gothic" w:hAnsi="Century Gothic"/>
                <w:sz w:val="20"/>
              </w:rPr>
              <w:t xml:space="preserve">b) partly, or </w:t>
            </w:r>
          </w:p>
          <w:p w14:paraId="5EC2C574" w14:textId="77777777" w:rsidR="00245185" w:rsidRDefault="00AB08E1" w:rsidP="00A912A8">
            <w:pPr>
              <w:pStyle w:val="ListParagraph"/>
              <w:ind w:left="360"/>
              <w:rPr>
                <w:rFonts w:ascii="Century Gothic" w:hAnsi="Century Gothic"/>
                <w:sz w:val="20"/>
              </w:rPr>
            </w:pPr>
            <w:r w:rsidRPr="00481491">
              <w:rPr>
                <w:rFonts w:ascii="Century Gothic" w:hAnsi="Century Gothic"/>
                <w:sz w:val="20"/>
              </w:rPr>
              <w:t xml:space="preserve">c) not at all </w:t>
            </w:r>
          </w:p>
          <w:p w14:paraId="711DDB10" w14:textId="77777777" w:rsidR="00AB08E1" w:rsidRPr="00481491" w:rsidRDefault="00AB08E1" w:rsidP="00A912A8">
            <w:pPr>
              <w:pStyle w:val="ListParagraph"/>
              <w:ind w:left="360"/>
              <w:rPr>
                <w:rFonts w:ascii="Century Gothic" w:hAnsi="Century Gothic"/>
                <w:sz w:val="20"/>
              </w:rPr>
            </w:pPr>
            <w:r w:rsidRPr="00481491">
              <w:rPr>
                <w:rFonts w:ascii="Century Gothic" w:hAnsi="Century Gothic"/>
                <w:sz w:val="20"/>
              </w:rPr>
              <w:t>within a designated caribou range</w:t>
            </w:r>
            <w:r w:rsidR="00245185">
              <w:rPr>
                <w:rFonts w:ascii="Century Gothic" w:hAnsi="Century Gothic"/>
                <w:sz w:val="20"/>
              </w:rPr>
              <w:t>?</w:t>
            </w:r>
          </w:p>
        </w:tc>
        <w:tc>
          <w:tcPr>
            <w:tcW w:w="5136" w:type="dxa"/>
          </w:tcPr>
          <w:p w14:paraId="2169F28B" w14:textId="77777777" w:rsidR="00AB08E1" w:rsidRPr="00481491" w:rsidRDefault="00AB08E1" w:rsidP="000E43D6">
            <w:pPr>
              <w:rPr>
                <w:rFonts w:ascii="Century Gothic" w:hAnsi="Century Gothic"/>
                <w:sz w:val="20"/>
              </w:rPr>
            </w:pPr>
            <w:r w:rsidRPr="00481491">
              <w:rPr>
                <w:rFonts w:ascii="Century Gothic" w:hAnsi="Century Gothic"/>
                <w:sz w:val="20"/>
              </w:rPr>
              <w:t>1.</w:t>
            </w:r>
          </w:p>
          <w:p w14:paraId="788A908A" w14:textId="77777777" w:rsidR="00AB08E1" w:rsidRPr="00481491" w:rsidRDefault="00AB08E1" w:rsidP="000E43D6">
            <w:pPr>
              <w:rPr>
                <w:rFonts w:ascii="Century Gothic" w:hAnsi="Century Gothic"/>
                <w:sz w:val="20"/>
              </w:rPr>
            </w:pPr>
            <w:r w:rsidRPr="00481491">
              <w:rPr>
                <w:rFonts w:ascii="Century Gothic" w:hAnsi="Century Gothic"/>
                <w:sz w:val="20"/>
              </w:rPr>
              <w:t>2.</w:t>
            </w:r>
          </w:p>
          <w:p w14:paraId="76D7FA5C" w14:textId="77777777" w:rsidR="00AB08E1" w:rsidRPr="00481491" w:rsidRDefault="00AB08E1" w:rsidP="000E43D6">
            <w:pPr>
              <w:rPr>
                <w:rFonts w:ascii="Century Gothic" w:hAnsi="Century Gothic"/>
                <w:sz w:val="20"/>
              </w:rPr>
            </w:pPr>
            <w:r w:rsidRPr="00481491">
              <w:rPr>
                <w:rFonts w:ascii="Century Gothic" w:hAnsi="Century Gothic"/>
                <w:sz w:val="20"/>
              </w:rPr>
              <w:t>3.</w:t>
            </w:r>
          </w:p>
          <w:p w14:paraId="56ACA1EB" w14:textId="77777777" w:rsidR="00AB08E1" w:rsidRPr="00481491" w:rsidRDefault="0067277A" w:rsidP="000E43D6">
            <w:pPr>
              <w:rPr>
                <w:rFonts w:ascii="Century Gothic" w:hAnsi="Century Gothic"/>
                <w:sz w:val="20"/>
              </w:rPr>
            </w:pPr>
            <w:r>
              <w:rPr>
                <w:rFonts w:ascii="Century Gothic" w:hAnsi="Century Gothic"/>
                <w:sz w:val="20"/>
              </w:rPr>
              <w:t>...</w:t>
            </w:r>
          </w:p>
        </w:tc>
        <w:tc>
          <w:tcPr>
            <w:tcW w:w="4410" w:type="dxa"/>
          </w:tcPr>
          <w:p w14:paraId="37CC9002" w14:textId="77777777" w:rsidR="00AB08E1" w:rsidRPr="00481491" w:rsidRDefault="00AB08E1">
            <w:pPr>
              <w:rPr>
                <w:rFonts w:ascii="Century Gothic" w:hAnsi="Century Gothic"/>
                <w:sz w:val="20"/>
              </w:rPr>
            </w:pPr>
          </w:p>
        </w:tc>
      </w:tr>
      <w:tr w:rsidR="00771387" w:rsidRPr="00481491" w14:paraId="08DD0075" w14:textId="77777777" w:rsidTr="007E33F1">
        <w:tc>
          <w:tcPr>
            <w:tcW w:w="4872" w:type="dxa"/>
          </w:tcPr>
          <w:p w14:paraId="295200A6" w14:textId="77777777" w:rsidR="00771387" w:rsidRPr="00481491" w:rsidRDefault="00AB08E1" w:rsidP="002361BE">
            <w:pPr>
              <w:pStyle w:val="ListParagraph"/>
              <w:numPr>
                <w:ilvl w:val="0"/>
                <w:numId w:val="32"/>
              </w:numPr>
              <w:rPr>
                <w:rFonts w:ascii="Century Gothic" w:hAnsi="Century Gothic"/>
                <w:sz w:val="20"/>
              </w:rPr>
            </w:pPr>
            <w:r w:rsidRPr="00481491">
              <w:rPr>
                <w:rFonts w:ascii="Century Gothic" w:hAnsi="Century Gothic"/>
                <w:sz w:val="20"/>
              </w:rPr>
              <w:t>If no harvesting were to be permitted in the IFL, how would it affect the AAC on your Management Unit</w:t>
            </w:r>
            <w:r w:rsidR="00245185">
              <w:rPr>
                <w:rFonts w:ascii="Century Gothic" w:hAnsi="Century Gothic"/>
                <w:sz w:val="20"/>
              </w:rPr>
              <w:t>?</w:t>
            </w:r>
          </w:p>
          <w:p w14:paraId="49EFB785" w14:textId="77777777" w:rsidR="00AB08E1" w:rsidRPr="00481491" w:rsidRDefault="00AB08E1" w:rsidP="002361BE">
            <w:pPr>
              <w:pStyle w:val="ListParagraph"/>
              <w:ind w:left="360"/>
              <w:rPr>
                <w:rFonts w:ascii="Century Gothic" w:hAnsi="Century Gothic"/>
                <w:sz w:val="20"/>
              </w:rPr>
            </w:pPr>
          </w:p>
          <w:p w14:paraId="0C6053A5" w14:textId="76002C9C" w:rsidR="00AB08E1" w:rsidRPr="007E33F1" w:rsidRDefault="00AB08E1" w:rsidP="004B4283">
            <w:pPr>
              <w:rPr>
                <w:rFonts w:ascii="Century Gothic" w:hAnsi="Century Gothic"/>
                <w:b/>
                <w:sz w:val="16"/>
                <w:szCs w:val="16"/>
              </w:rPr>
            </w:pPr>
            <w:r w:rsidRPr="007E33F1">
              <w:rPr>
                <w:rFonts w:ascii="Century Gothic" w:hAnsi="Century Gothic"/>
                <w:b/>
                <w:sz w:val="16"/>
                <w:szCs w:val="16"/>
              </w:rPr>
              <w:t>Note</w:t>
            </w:r>
            <w:r w:rsidR="007E33F1" w:rsidRPr="007E33F1">
              <w:rPr>
                <w:rFonts w:ascii="Century Gothic" w:hAnsi="Century Gothic"/>
                <w:b/>
                <w:sz w:val="16"/>
                <w:szCs w:val="16"/>
              </w:rPr>
              <w:t xml:space="preserve"> </w:t>
            </w:r>
            <w:r w:rsidRPr="007E33F1">
              <w:rPr>
                <w:rFonts w:ascii="Century Gothic" w:hAnsi="Century Gothic"/>
                <w:b/>
                <w:sz w:val="16"/>
                <w:szCs w:val="16"/>
              </w:rPr>
              <w:t>– prohibiting of harvest of the entire area of IFLs is not being considered for incorporation into the Standard, this question is just to help</w:t>
            </w:r>
            <w:r w:rsidR="00E6201D" w:rsidRPr="007E33F1">
              <w:rPr>
                <w:rFonts w:ascii="Century Gothic" w:hAnsi="Century Gothic"/>
                <w:b/>
                <w:sz w:val="16"/>
                <w:szCs w:val="16"/>
              </w:rPr>
              <w:t xml:space="preserve"> us develop a broad understanding</w:t>
            </w:r>
            <w:r w:rsidR="004B4283" w:rsidRPr="007E33F1">
              <w:rPr>
                <w:rFonts w:ascii="Century Gothic" w:hAnsi="Century Gothic"/>
                <w:b/>
                <w:sz w:val="16"/>
                <w:szCs w:val="16"/>
              </w:rPr>
              <w:t>.</w:t>
            </w:r>
            <w:r w:rsidRPr="007E33F1">
              <w:rPr>
                <w:rFonts w:ascii="Century Gothic" w:hAnsi="Century Gothic"/>
                <w:b/>
                <w:sz w:val="16"/>
                <w:szCs w:val="16"/>
              </w:rPr>
              <w:t xml:space="preserve"> </w:t>
            </w:r>
          </w:p>
        </w:tc>
        <w:tc>
          <w:tcPr>
            <w:tcW w:w="5136" w:type="dxa"/>
          </w:tcPr>
          <w:p w14:paraId="66758AC0" w14:textId="77777777" w:rsidR="00AB08E1" w:rsidRPr="00481491" w:rsidRDefault="00AB08E1" w:rsidP="00AB08E1">
            <w:pPr>
              <w:rPr>
                <w:rFonts w:ascii="Century Gothic" w:hAnsi="Century Gothic"/>
                <w:sz w:val="20"/>
              </w:rPr>
            </w:pPr>
            <w:r w:rsidRPr="00481491">
              <w:rPr>
                <w:rFonts w:ascii="Century Gothic" w:hAnsi="Century Gothic"/>
                <w:sz w:val="20"/>
              </w:rPr>
              <w:t>1.</w:t>
            </w:r>
          </w:p>
          <w:p w14:paraId="4658CF3A" w14:textId="77777777" w:rsidR="00AB08E1" w:rsidRPr="00481491" w:rsidRDefault="00AB08E1" w:rsidP="00AB08E1">
            <w:pPr>
              <w:rPr>
                <w:rFonts w:ascii="Century Gothic" w:hAnsi="Century Gothic"/>
                <w:sz w:val="20"/>
              </w:rPr>
            </w:pPr>
            <w:r w:rsidRPr="00481491">
              <w:rPr>
                <w:rFonts w:ascii="Century Gothic" w:hAnsi="Century Gothic"/>
                <w:sz w:val="20"/>
              </w:rPr>
              <w:t>2.</w:t>
            </w:r>
          </w:p>
          <w:p w14:paraId="5812B7FD" w14:textId="77777777" w:rsidR="00AB08E1" w:rsidRPr="00481491" w:rsidRDefault="00AB08E1" w:rsidP="00AB08E1">
            <w:pPr>
              <w:rPr>
                <w:rFonts w:ascii="Century Gothic" w:hAnsi="Century Gothic"/>
                <w:sz w:val="20"/>
              </w:rPr>
            </w:pPr>
            <w:r w:rsidRPr="00481491">
              <w:rPr>
                <w:rFonts w:ascii="Century Gothic" w:hAnsi="Century Gothic"/>
                <w:sz w:val="20"/>
              </w:rPr>
              <w:t>3.</w:t>
            </w:r>
          </w:p>
        </w:tc>
        <w:tc>
          <w:tcPr>
            <w:tcW w:w="4410" w:type="dxa"/>
          </w:tcPr>
          <w:p w14:paraId="61294F88" w14:textId="77777777" w:rsidR="00771387" w:rsidRPr="00481491" w:rsidRDefault="00771387">
            <w:pPr>
              <w:rPr>
                <w:rFonts w:ascii="Century Gothic" w:hAnsi="Century Gothic"/>
                <w:sz w:val="20"/>
              </w:rPr>
            </w:pPr>
          </w:p>
        </w:tc>
      </w:tr>
    </w:tbl>
    <w:p w14:paraId="0FFC3C1B" w14:textId="77777777" w:rsidR="002361BE" w:rsidRPr="00481491" w:rsidRDefault="002361BE">
      <w:pPr>
        <w:rPr>
          <w:rFonts w:ascii="Century Gothic" w:hAnsi="Century Gothic"/>
          <w:b/>
          <w:sz w:val="20"/>
        </w:rPr>
      </w:pPr>
    </w:p>
    <w:p w14:paraId="5A9A97CC" w14:textId="77777777" w:rsidR="004424E9" w:rsidRDefault="004424E9">
      <w:pPr>
        <w:rPr>
          <w:rFonts w:ascii="Century Gothic" w:hAnsi="Century Gothic"/>
          <w:b/>
          <w:sz w:val="28"/>
          <w:szCs w:val="28"/>
        </w:rPr>
      </w:pPr>
      <w:r w:rsidRPr="00732764">
        <w:rPr>
          <w:rFonts w:ascii="Century Gothic" w:hAnsi="Century Gothic"/>
          <w:b/>
          <w:sz w:val="28"/>
          <w:szCs w:val="28"/>
        </w:rPr>
        <w:t>General</w:t>
      </w:r>
    </w:p>
    <w:p w14:paraId="385D7FE4" w14:textId="77777777" w:rsidR="007E33F1" w:rsidRPr="00732764" w:rsidRDefault="007E33F1">
      <w:pPr>
        <w:rPr>
          <w:rFonts w:ascii="Century Gothic" w:hAnsi="Century Gothic"/>
          <w:b/>
          <w:sz w:val="28"/>
          <w:szCs w:val="28"/>
        </w:rPr>
      </w:pPr>
    </w:p>
    <w:tbl>
      <w:tblPr>
        <w:tblStyle w:val="TableGrid"/>
        <w:tblW w:w="0" w:type="auto"/>
        <w:tblLook w:val="04A0" w:firstRow="1" w:lastRow="0" w:firstColumn="1" w:lastColumn="0" w:noHBand="0" w:noVBand="1"/>
      </w:tblPr>
      <w:tblGrid>
        <w:gridCol w:w="5910"/>
        <w:gridCol w:w="8480"/>
      </w:tblGrid>
      <w:tr w:rsidR="005038D1" w:rsidRPr="00481491" w14:paraId="37F64DE4" w14:textId="77777777" w:rsidTr="00185F04">
        <w:tc>
          <w:tcPr>
            <w:tcW w:w="5910" w:type="dxa"/>
            <w:shd w:val="clear" w:color="auto" w:fill="E6E6E6"/>
          </w:tcPr>
          <w:p w14:paraId="77BE4B97" w14:textId="77777777" w:rsidR="005038D1" w:rsidRPr="00481491" w:rsidRDefault="005038D1" w:rsidP="005038D1">
            <w:pPr>
              <w:jc w:val="center"/>
              <w:rPr>
                <w:rFonts w:ascii="Century Gothic" w:hAnsi="Century Gothic"/>
                <w:b/>
                <w:sz w:val="20"/>
              </w:rPr>
            </w:pPr>
            <w:r w:rsidRPr="00481491">
              <w:rPr>
                <w:rFonts w:ascii="Century Gothic" w:hAnsi="Century Gothic"/>
                <w:b/>
                <w:sz w:val="20"/>
              </w:rPr>
              <w:t>Question</w:t>
            </w:r>
          </w:p>
        </w:tc>
        <w:tc>
          <w:tcPr>
            <w:tcW w:w="8480" w:type="dxa"/>
            <w:shd w:val="clear" w:color="auto" w:fill="E6E6E6"/>
          </w:tcPr>
          <w:p w14:paraId="5A66E1EE" w14:textId="77777777" w:rsidR="005038D1" w:rsidRPr="00481491" w:rsidRDefault="005038D1" w:rsidP="005038D1">
            <w:pPr>
              <w:jc w:val="center"/>
              <w:rPr>
                <w:rFonts w:ascii="Century Gothic" w:hAnsi="Century Gothic"/>
                <w:b/>
                <w:sz w:val="20"/>
              </w:rPr>
            </w:pPr>
            <w:r w:rsidRPr="00481491">
              <w:rPr>
                <w:rFonts w:ascii="Century Gothic" w:hAnsi="Century Gothic"/>
                <w:b/>
                <w:sz w:val="20"/>
              </w:rPr>
              <w:t>Response</w:t>
            </w:r>
          </w:p>
        </w:tc>
      </w:tr>
      <w:tr w:rsidR="005038D1" w:rsidRPr="00481491" w14:paraId="33B49E2C" w14:textId="77777777" w:rsidTr="00185F04">
        <w:tc>
          <w:tcPr>
            <w:tcW w:w="5910" w:type="dxa"/>
          </w:tcPr>
          <w:p w14:paraId="7F16E2EA" w14:textId="77777777" w:rsidR="005038D1" w:rsidRPr="00481491" w:rsidRDefault="005038D1" w:rsidP="002361BE">
            <w:pPr>
              <w:pStyle w:val="ListParagraph"/>
              <w:numPr>
                <w:ilvl w:val="0"/>
                <w:numId w:val="32"/>
              </w:numPr>
              <w:rPr>
                <w:rFonts w:ascii="Century Gothic" w:hAnsi="Century Gothic"/>
                <w:sz w:val="20"/>
              </w:rPr>
            </w:pPr>
            <w:r w:rsidRPr="00481491">
              <w:rPr>
                <w:rFonts w:ascii="Century Gothic" w:hAnsi="Century Gothic"/>
                <w:sz w:val="20"/>
              </w:rPr>
              <w:t>How did you estimate the AAC associated with the IFLs</w:t>
            </w:r>
            <w:r w:rsidR="00245185">
              <w:rPr>
                <w:rFonts w:ascii="Century Gothic" w:hAnsi="Century Gothic"/>
                <w:sz w:val="20"/>
              </w:rPr>
              <w:t>?</w:t>
            </w:r>
          </w:p>
          <w:p w14:paraId="2C0C28F7" w14:textId="77777777" w:rsidR="005038D1" w:rsidRPr="00481491" w:rsidRDefault="005038D1" w:rsidP="004424E9">
            <w:pPr>
              <w:rPr>
                <w:rFonts w:ascii="Century Gothic" w:hAnsi="Century Gothic"/>
                <w:sz w:val="20"/>
              </w:rPr>
            </w:pPr>
            <w:r w:rsidRPr="00481491">
              <w:rPr>
                <w:rFonts w:ascii="Century Gothic" w:hAnsi="Century Gothic"/>
                <w:sz w:val="20"/>
              </w:rPr>
              <w:t>Please be specific</w:t>
            </w:r>
            <w:r w:rsidR="000C30E2">
              <w:rPr>
                <w:rFonts w:ascii="Century Gothic" w:hAnsi="Century Gothic"/>
                <w:sz w:val="20"/>
              </w:rPr>
              <w:t xml:space="preserve"> (e.g.)</w:t>
            </w:r>
            <w:r w:rsidRPr="00481491">
              <w:rPr>
                <w:rFonts w:ascii="Century Gothic" w:hAnsi="Century Gothic"/>
                <w:sz w:val="20"/>
              </w:rPr>
              <w:t xml:space="preserve">: </w:t>
            </w:r>
          </w:p>
          <w:p w14:paraId="698C4C3E" w14:textId="6104451D" w:rsidR="005038D1" w:rsidRPr="00481491" w:rsidRDefault="00245185" w:rsidP="004424E9">
            <w:pPr>
              <w:pStyle w:val="ListParagraph"/>
              <w:numPr>
                <w:ilvl w:val="0"/>
                <w:numId w:val="31"/>
              </w:numPr>
              <w:rPr>
                <w:rFonts w:ascii="Century Gothic" w:hAnsi="Century Gothic"/>
                <w:sz w:val="20"/>
              </w:rPr>
            </w:pPr>
            <w:r>
              <w:rPr>
                <w:rFonts w:ascii="Century Gothic" w:hAnsi="Century Gothic"/>
                <w:sz w:val="20"/>
              </w:rPr>
              <w:t>W</w:t>
            </w:r>
            <w:r w:rsidR="005038D1" w:rsidRPr="00481491">
              <w:rPr>
                <w:rFonts w:ascii="Century Gothic" w:hAnsi="Century Gothic"/>
                <w:sz w:val="20"/>
              </w:rPr>
              <w:t xml:space="preserve">hat wood supply model did you use? </w:t>
            </w:r>
            <w:r>
              <w:rPr>
                <w:rFonts w:ascii="Century Gothic" w:hAnsi="Century Gothic"/>
                <w:sz w:val="20"/>
              </w:rPr>
              <w:t>I</w:t>
            </w:r>
            <w:r w:rsidR="005038D1" w:rsidRPr="00481491">
              <w:rPr>
                <w:rFonts w:ascii="Century Gothic" w:hAnsi="Century Gothic"/>
                <w:sz w:val="20"/>
              </w:rPr>
              <w:t>s it a spatial model?</w:t>
            </w:r>
          </w:p>
          <w:p w14:paraId="4655CF6C" w14:textId="77777777" w:rsidR="005038D1" w:rsidRPr="00481491" w:rsidRDefault="005038D1" w:rsidP="004424E9">
            <w:pPr>
              <w:pStyle w:val="ListParagraph"/>
              <w:numPr>
                <w:ilvl w:val="0"/>
                <w:numId w:val="31"/>
              </w:numPr>
              <w:rPr>
                <w:rFonts w:ascii="Century Gothic" w:hAnsi="Century Gothic"/>
                <w:sz w:val="20"/>
              </w:rPr>
            </w:pPr>
            <w:r w:rsidRPr="00481491">
              <w:rPr>
                <w:rFonts w:ascii="Century Gothic" w:hAnsi="Century Gothic"/>
                <w:sz w:val="20"/>
              </w:rPr>
              <w:t>Generally what constraints did you use?</w:t>
            </w:r>
          </w:p>
          <w:p w14:paraId="65034776" w14:textId="77777777" w:rsidR="005038D1" w:rsidRPr="00481491" w:rsidRDefault="005038D1" w:rsidP="004424E9">
            <w:pPr>
              <w:pStyle w:val="ListParagraph"/>
              <w:numPr>
                <w:ilvl w:val="0"/>
                <w:numId w:val="31"/>
              </w:numPr>
              <w:rPr>
                <w:rFonts w:ascii="Century Gothic" w:hAnsi="Century Gothic"/>
                <w:sz w:val="20"/>
              </w:rPr>
            </w:pPr>
            <w:r w:rsidRPr="00481491">
              <w:rPr>
                <w:rFonts w:ascii="Century Gothic" w:hAnsi="Century Gothic"/>
                <w:sz w:val="20"/>
              </w:rPr>
              <w:t>Are the constraints that you used consistent with those used in your most recent estimate of AAC</w:t>
            </w:r>
            <w:r w:rsidR="00245185">
              <w:rPr>
                <w:rFonts w:ascii="Century Gothic" w:hAnsi="Century Gothic"/>
                <w:sz w:val="20"/>
              </w:rPr>
              <w:t>?</w:t>
            </w:r>
          </w:p>
        </w:tc>
        <w:tc>
          <w:tcPr>
            <w:tcW w:w="8480" w:type="dxa"/>
          </w:tcPr>
          <w:p w14:paraId="49D962EB" w14:textId="77777777" w:rsidR="005038D1" w:rsidRPr="00481491" w:rsidRDefault="005038D1">
            <w:pPr>
              <w:rPr>
                <w:rFonts w:ascii="Century Gothic" w:hAnsi="Century Gothic"/>
                <w:sz w:val="20"/>
              </w:rPr>
            </w:pPr>
          </w:p>
        </w:tc>
      </w:tr>
      <w:tr w:rsidR="002361BE" w:rsidRPr="00481491" w14:paraId="661A405F" w14:textId="77777777" w:rsidTr="00185F04">
        <w:tc>
          <w:tcPr>
            <w:tcW w:w="5910" w:type="dxa"/>
          </w:tcPr>
          <w:p w14:paraId="3324DECB" w14:textId="77777777" w:rsidR="002361BE" w:rsidRPr="00481491" w:rsidRDefault="002361BE" w:rsidP="002361BE">
            <w:pPr>
              <w:pStyle w:val="ListParagraph"/>
              <w:numPr>
                <w:ilvl w:val="0"/>
                <w:numId w:val="32"/>
              </w:numPr>
              <w:rPr>
                <w:rFonts w:ascii="Century Gothic" w:hAnsi="Century Gothic"/>
                <w:sz w:val="20"/>
              </w:rPr>
            </w:pPr>
            <w:r w:rsidRPr="00481491">
              <w:rPr>
                <w:rFonts w:ascii="Century Gothic" w:hAnsi="Century Gothic"/>
                <w:sz w:val="20"/>
              </w:rPr>
              <w:lastRenderedPageBreak/>
              <w:t>Please provide an estimate of the effort required to identify IFLs in your Management unit and the effort required to complete this analysis</w:t>
            </w:r>
            <w:r w:rsidR="00245185">
              <w:rPr>
                <w:rFonts w:ascii="Century Gothic" w:hAnsi="Century Gothic"/>
                <w:sz w:val="20"/>
              </w:rPr>
              <w:t>.</w:t>
            </w:r>
          </w:p>
        </w:tc>
        <w:tc>
          <w:tcPr>
            <w:tcW w:w="8480" w:type="dxa"/>
          </w:tcPr>
          <w:p w14:paraId="2883DF4C" w14:textId="77777777" w:rsidR="002361BE" w:rsidRPr="00481491" w:rsidRDefault="002361BE">
            <w:pPr>
              <w:rPr>
                <w:rFonts w:ascii="Century Gothic" w:hAnsi="Century Gothic"/>
                <w:sz w:val="20"/>
              </w:rPr>
            </w:pPr>
          </w:p>
        </w:tc>
      </w:tr>
      <w:tr w:rsidR="002361BE" w:rsidRPr="00481491" w14:paraId="568705A4" w14:textId="77777777" w:rsidTr="00185F04">
        <w:tc>
          <w:tcPr>
            <w:tcW w:w="5910" w:type="dxa"/>
          </w:tcPr>
          <w:p w14:paraId="18246D95" w14:textId="77777777" w:rsidR="002361BE" w:rsidRPr="00481491" w:rsidRDefault="002361BE" w:rsidP="00245185">
            <w:pPr>
              <w:pStyle w:val="ListParagraph"/>
              <w:numPr>
                <w:ilvl w:val="0"/>
                <w:numId w:val="32"/>
              </w:numPr>
              <w:rPr>
                <w:rFonts w:ascii="Century Gothic" w:hAnsi="Century Gothic"/>
                <w:sz w:val="20"/>
              </w:rPr>
            </w:pPr>
            <w:r w:rsidRPr="00481491">
              <w:rPr>
                <w:rFonts w:ascii="Century Gothic" w:hAnsi="Century Gothic"/>
                <w:sz w:val="20"/>
              </w:rPr>
              <w:t>If you used the accompanying GIS rule</w:t>
            </w:r>
            <w:r w:rsidR="00245185">
              <w:rPr>
                <w:rFonts w:ascii="Century Gothic" w:hAnsi="Century Gothic"/>
                <w:sz w:val="20"/>
              </w:rPr>
              <w:t>-</w:t>
            </w:r>
            <w:r w:rsidRPr="00481491">
              <w:rPr>
                <w:rFonts w:ascii="Century Gothic" w:hAnsi="Century Gothic"/>
                <w:sz w:val="20"/>
              </w:rPr>
              <w:t>set to identify IFLs, were they clear?  How could they be improved</w:t>
            </w:r>
            <w:r w:rsidR="00245185">
              <w:rPr>
                <w:rFonts w:ascii="Century Gothic" w:hAnsi="Century Gothic"/>
                <w:sz w:val="20"/>
              </w:rPr>
              <w:t>?</w:t>
            </w:r>
          </w:p>
        </w:tc>
        <w:tc>
          <w:tcPr>
            <w:tcW w:w="8480" w:type="dxa"/>
          </w:tcPr>
          <w:p w14:paraId="488CA447" w14:textId="77777777" w:rsidR="002361BE" w:rsidRPr="00481491" w:rsidRDefault="002361BE">
            <w:pPr>
              <w:rPr>
                <w:rFonts w:ascii="Century Gothic" w:hAnsi="Century Gothic"/>
                <w:sz w:val="20"/>
              </w:rPr>
            </w:pPr>
          </w:p>
        </w:tc>
      </w:tr>
      <w:tr w:rsidR="00B3013A" w:rsidRPr="00481491" w14:paraId="1D6B0353" w14:textId="77777777" w:rsidTr="00185F04">
        <w:tc>
          <w:tcPr>
            <w:tcW w:w="5910" w:type="dxa"/>
          </w:tcPr>
          <w:p w14:paraId="14F05A38" w14:textId="32F17392" w:rsidR="00B3013A" w:rsidRPr="00481491" w:rsidRDefault="00B3013A" w:rsidP="00B3013A">
            <w:pPr>
              <w:pStyle w:val="ListParagraph"/>
              <w:numPr>
                <w:ilvl w:val="0"/>
                <w:numId w:val="32"/>
              </w:numPr>
              <w:rPr>
                <w:rFonts w:ascii="Century Gothic" w:hAnsi="Century Gothic"/>
                <w:sz w:val="20"/>
              </w:rPr>
            </w:pPr>
            <w:r>
              <w:rPr>
                <w:rFonts w:ascii="Century Gothic" w:hAnsi="Century Gothic"/>
                <w:sz w:val="20"/>
              </w:rPr>
              <w:t>What has been the involvement of Aboriginal People in the identification and analysis of gaps</w:t>
            </w:r>
            <w:r w:rsidR="004E098D">
              <w:rPr>
                <w:rFonts w:ascii="Century Gothic" w:hAnsi="Century Gothic"/>
                <w:sz w:val="20"/>
              </w:rPr>
              <w:t xml:space="preserve"> </w:t>
            </w:r>
            <w:r>
              <w:rPr>
                <w:rFonts w:ascii="Century Gothic" w:hAnsi="Century Gothic"/>
                <w:sz w:val="20"/>
              </w:rPr>
              <w:t xml:space="preserve">in representative areas and candidate protected areas (Indicator 6.4.3, National Boreal Standard)? </w:t>
            </w:r>
          </w:p>
        </w:tc>
        <w:tc>
          <w:tcPr>
            <w:tcW w:w="8480" w:type="dxa"/>
          </w:tcPr>
          <w:p w14:paraId="63C1D090" w14:textId="77777777" w:rsidR="00B3013A" w:rsidRPr="00481491" w:rsidRDefault="00B3013A">
            <w:pPr>
              <w:rPr>
                <w:rFonts w:ascii="Century Gothic" w:hAnsi="Century Gothic"/>
                <w:sz w:val="20"/>
              </w:rPr>
            </w:pPr>
          </w:p>
        </w:tc>
      </w:tr>
      <w:tr w:rsidR="002361BE" w:rsidRPr="00481491" w14:paraId="3189485B" w14:textId="77777777" w:rsidTr="00185F04">
        <w:tc>
          <w:tcPr>
            <w:tcW w:w="5910" w:type="dxa"/>
          </w:tcPr>
          <w:p w14:paraId="2D6B46EB" w14:textId="77777777" w:rsidR="002361BE" w:rsidRPr="00481491" w:rsidRDefault="002361BE" w:rsidP="002361BE">
            <w:pPr>
              <w:pStyle w:val="ListParagraph"/>
              <w:numPr>
                <w:ilvl w:val="0"/>
                <w:numId w:val="32"/>
              </w:numPr>
              <w:rPr>
                <w:rFonts w:ascii="Century Gothic" w:hAnsi="Century Gothic"/>
                <w:sz w:val="20"/>
              </w:rPr>
            </w:pPr>
            <w:r w:rsidRPr="00481491">
              <w:rPr>
                <w:rFonts w:ascii="Century Gothic" w:hAnsi="Century Gothic"/>
                <w:sz w:val="20"/>
              </w:rPr>
              <w:t>How do you think the Standard should provide for protection of IFLs?</w:t>
            </w:r>
          </w:p>
        </w:tc>
        <w:tc>
          <w:tcPr>
            <w:tcW w:w="8480" w:type="dxa"/>
          </w:tcPr>
          <w:p w14:paraId="078C6EF4" w14:textId="77777777" w:rsidR="002361BE" w:rsidRPr="00481491" w:rsidRDefault="002361BE">
            <w:pPr>
              <w:rPr>
                <w:rFonts w:ascii="Century Gothic" w:hAnsi="Century Gothic"/>
                <w:sz w:val="20"/>
              </w:rPr>
            </w:pPr>
          </w:p>
        </w:tc>
      </w:tr>
    </w:tbl>
    <w:p w14:paraId="571CE69A" w14:textId="77777777" w:rsidR="00185F04" w:rsidRDefault="00185F04" w:rsidP="00185F04">
      <w:pPr>
        <w:rPr>
          <w:b/>
          <w:i/>
        </w:rPr>
      </w:pPr>
    </w:p>
    <w:p w14:paraId="00299A9B" w14:textId="77777777" w:rsidR="00185F04" w:rsidRPr="000C2433" w:rsidRDefault="00185F04" w:rsidP="00185F04">
      <w:pPr>
        <w:sectPr w:rsidR="00185F04" w:rsidRPr="000C2433" w:rsidSect="00A5308A">
          <w:pgSz w:w="15840" w:h="12240" w:orient="landscape" w:code="1"/>
          <w:pgMar w:top="720" w:right="720" w:bottom="720" w:left="720" w:header="706" w:footer="706" w:gutter="0"/>
          <w:cols w:space="708"/>
          <w:docGrid w:linePitch="360"/>
        </w:sectPr>
      </w:pPr>
      <w:r>
        <w:rPr>
          <w:b/>
          <w:i/>
        </w:rPr>
        <w:t xml:space="preserve">If you have questions or wish to discuss please contact Vivian Peachey, Director of Standards  at 647-528-0140 or  </w:t>
      </w:r>
      <w:hyperlink r:id="rId14" w:history="1">
        <w:r w:rsidRPr="006700FD">
          <w:rPr>
            <w:rStyle w:val="Hyperlink"/>
            <w:b/>
            <w:i/>
          </w:rPr>
          <w:t>v.peachey@ca.fsc.org</w:t>
        </w:r>
      </w:hyperlink>
      <w:r>
        <w:rPr>
          <w:b/>
          <w:i/>
        </w:rPr>
        <w:t xml:space="preserve">  </w:t>
      </w:r>
    </w:p>
    <w:p w14:paraId="48A4DCE4" w14:textId="4A378558" w:rsidR="00A912A8" w:rsidRPr="007E33F1" w:rsidRDefault="00890CCA" w:rsidP="007E33F1">
      <w:pPr>
        <w:pStyle w:val="Heading3"/>
        <w:numPr>
          <w:ilvl w:val="0"/>
          <w:numId w:val="36"/>
        </w:numPr>
        <w:spacing w:line="360" w:lineRule="auto"/>
        <w:rPr>
          <w:rFonts w:ascii="Century Gothic" w:hAnsi="Century Gothic"/>
          <w:i w:val="0"/>
          <w:sz w:val="20"/>
        </w:rPr>
      </w:pPr>
      <w:r w:rsidRPr="007E33F1">
        <w:rPr>
          <w:rFonts w:ascii="Century Gothic" w:hAnsi="Century Gothic"/>
          <w:i w:val="0"/>
          <w:sz w:val="20"/>
        </w:rPr>
        <w:lastRenderedPageBreak/>
        <w:t xml:space="preserve">ANALYSIS OF </w:t>
      </w:r>
      <w:r w:rsidR="00A912A8" w:rsidRPr="007E33F1">
        <w:rPr>
          <w:rFonts w:ascii="Century Gothic" w:hAnsi="Century Gothic"/>
          <w:i w:val="0"/>
          <w:sz w:val="20"/>
        </w:rPr>
        <w:t>INDIGENOUS CULTURAL LANDSCAPES</w:t>
      </w:r>
    </w:p>
    <w:p w14:paraId="77BB02B9" w14:textId="77777777" w:rsidR="00A912A8" w:rsidRPr="007E33F1" w:rsidRDefault="00A912A8" w:rsidP="007E33F1">
      <w:pPr>
        <w:pStyle w:val="Heading3"/>
        <w:numPr>
          <w:ilvl w:val="0"/>
          <w:numId w:val="0"/>
        </w:numPr>
        <w:spacing w:line="360" w:lineRule="auto"/>
        <w:rPr>
          <w:rFonts w:ascii="Century Gothic" w:hAnsi="Century Gothic"/>
          <w:i w:val="0"/>
          <w:sz w:val="20"/>
        </w:rPr>
      </w:pPr>
      <w:r w:rsidRPr="007E33F1">
        <w:rPr>
          <w:rFonts w:ascii="Century Gothic" w:hAnsi="Century Gothic"/>
          <w:i w:val="0"/>
          <w:sz w:val="20"/>
        </w:rPr>
        <w:t>Background</w:t>
      </w:r>
    </w:p>
    <w:p w14:paraId="5C6462A0" w14:textId="24F05476" w:rsidR="00A912A8" w:rsidRDefault="00A912A8" w:rsidP="00A912A8">
      <w:pPr>
        <w:rPr>
          <w:rFonts w:ascii="Century Gothic" w:hAnsi="Century Gothic"/>
          <w:sz w:val="20"/>
        </w:rPr>
      </w:pPr>
      <w:r>
        <w:rPr>
          <w:rFonts w:ascii="Century Gothic" w:hAnsi="Century Gothic"/>
          <w:sz w:val="20"/>
        </w:rPr>
        <w:t xml:space="preserve">As described above, work related to Indigenous Cultural Landscapes is currently underway, but is not at a stage for inclusion in the Standard. </w:t>
      </w:r>
    </w:p>
    <w:p w14:paraId="122871DD" w14:textId="77777777" w:rsidR="00A912A8" w:rsidRDefault="00A912A8" w:rsidP="00A912A8">
      <w:pPr>
        <w:rPr>
          <w:rFonts w:ascii="Century Gothic" w:hAnsi="Century Gothic"/>
          <w:sz w:val="20"/>
        </w:rPr>
      </w:pPr>
    </w:p>
    <w:p w14:paraId="3558C11F" w14:textId="77777777" w:rsidR="00A912A8" w:rsidRDefault="00A912A8" w:rsidP="00A912A8">
      <w:pPr>
        <w:rPr>
          <w:rFonts w:ascii="Century Gothic" w:hAnsi="Century Gothic"/>
          <w:sz w:val="20"/>
        </w:rPr>
      </w:pPr>
      <w:r>
        <w:rPr>
          <w:rFonts w:ascii="Century Gothic" w:hAnsi="Century Gothic"/>
          <w:sz w:val="20"/>
        </w:rPr>
        <w:t>Key to the testing process is the development of an operation definition of ICL. This definition ought to be based on the cultural and planning practices of the affected Indigenous communities. FSC Canada has developed the following guiding definition to assist in this process:</w:t>
      </w:r>
    </w:p>
    <w:p w14:paraId="28F5A3F8" w14:textId="77777777" w:rsidR="00A912A8" w:rsidRDefault="00A912A8" w:rsidP="00A912A8"/>
    <w:p w14:paraId="72A03589" w14:textId="77777777" w:rsidR="00A912A8" w:rsidRPr="00055E2B" w:rsidRDefault="00A912A8" w:rsidP="007E33F1">
      <w:pPr>
        <w:ind w:left="1134" w:right="1161"/>
        <w:rPr>
          <w:rFonts w:ascii="Century Gothic" w:hAnsi="Century Gothic"/>
          <w:i/>
          <w:sz w:val="20"/>
        </w:rPr>
      </w:pPr>
      <w:r w:rsidRPr="00701929">
        <w:rPr>
          <w:rFonts w:ascii="Century Gothic" w:hAnsi="Century Gothic"/>
          <w:i/>
          <w:sz w:val="20"/>
        </w:rPr>
        <w:t>Indigenous Cultural Landscapes (ICLs) are living landscapes to which Indigenous Peoples attribute social, cultural and economic value because of their enduring relationship with the land, water, fauna, flora and spirits and their present and future importance to their cultural identity. An ICL is characterized by features that have been maintained through long-term interactions based on land-care knowledge, and adaptive livelihood practices. They are landscapes over which Indigenous Peoples exercise responsibility for stewardship</w:t>
      </w:r>
    </w:p>
    <w:p w14:paraId="2EE7C9EA" w14:textId="77777777" w:rsidR="007E33F1" w:rsidRDefault="007E33F1" w:rsidP="007E33F1">
      <w:pPr>
        <w:pStyle w:val="Heading3"/>
        <w:numPr>
          <w:ilvl w:val="0"/>
          <w:numId w:val="0"/>
        </w:numPr>
        <w:rPr>
          <w:rFonts w:ascii="Century Gothic" w:hAnsi="Century Gothic"/>
          <w:i w:val="0"/>
          <w:sz w:val="20"/>
        </w:rPr>
      </w:pPr>
    </w:p>
    <w:p w14:paraId="0732BDD0" w14:textId="77777777" w:rsidR="00A912A8" w:rsidRPr="007E33F1" w:rsidRDefault="00A912A8" w:rsidP="007E33F1">
      <w:pPr>
        <w:pStyle w:val="Heading3"/>
        <w:numPr>
          <w:ilvl w:val="0"/>
          <w:numId w:val="0"/>
        </w:numPr>
        <w:spacing w:line="360" w:lineRule="auto"/>
        <w:rPr>
          <w:rFonts w:ascii="Century Gothic" w:hAnsi="Century Gothic"/>
          <w:i w:val="0"/>
          <w:sz w:val="20"/>
        </w:rPr>
      </w:pPr>
      <w:r w:rsidRPr="007E33F1">
        <w:rPr>
          <w:rFonts w:ascii="Century Gothic" w:hAnsi="Century Gothic"/>
          <w:i w:val="0"/>
          <w:sz w:val="20"/>
        </w:rPr>
        <w:t>Information Request</w:t>
      </w:r>
    </w:p>
    <w:p w14:paraId="40A87D8C" w14:textId="77777777" w:rsidR="00424764" w:rsidRDefault="00424764" w:rsidP="00424764">
      <w:pPr>
        <w:rPr>
          <w:rFonts w:ascii="Century Gothic" w:hAnsi="Century Gothic"/>
          <w:sz w:val="20"/>
        </w:rPr>
      </w:pPr>
      <w:r>
        <w:rPr>
          <w:rFonts w:ascii="Century Gothic" w:hAnsi="Century Gothic"/>
          <w:sz w:val="20"/>
        </w:rPr>
        <w:t xml:space="preserve">To assist in identifying existing ICL engagement and planning methodologies relevant to forest management and the implementation of the right to FPIC, FSC Canada requests that certificate holders work with existing information and within existing information sharing protocols to document, map and analyse landscape level functions and attributes of significance to affected Indigenous communities within, and if necessary adjacent to, your tenure. </w:t>
      </w:r>
    </w:p>
    <w:p w14:paraId="1AE54B6A" w14:textId="77777777" w:rsidR="00424764" w:rsidRPr="00701929" w:rsidRDefault="00424764" w:rsidP="00A912A8">
      <w:pPr>
        <w:rPr>
          <w:rFonts w:ascii="Century Gothic" w:hAnsi="Century Gothic"/>
          <w:sz w:val="20"/>
        </w:rPr>
      </w:pPr>
    </w:p>
    <w:p w14:paraId="698AD608" w14:textId="77777777" w:rsidR="00A912A8" w:rsidRDefault="00A912A8" w:rsidP="00A912A8">
      <w:pPr>
        <w:pStyle w:val="ListParagraph"/>
        <w:numPr>
          <w:ilvl w:val="0"/>
          <w:numId w:val="46"/>
        </w:numPr>
        <w:rPr>
          <w:rFonts w:ascii="Century Gothic" w:hAnsi="Century Gothic"/>
          <w:sz w:val="20"/>
        </w:rPr>
      </w:pPr>
      <w:r>
        <w:rPr>
          <w:rFonts w:ascii="Century Gothic" w:hAnsi="Century Gothic"/>
          <w:sz w:val="20"/>
        </w:rPr>
        <w:t xml:space="preserve">Definition of ICL based on the cultural practices, legal and customary rights of use of affected Indigenous communities, and existing Land Use Planning documents </w:t>
      </w:r>
    </w:p>
    <w:p w14:paraId="0E41D769" w14:textId="77777777" w:rsidR="00A912A8" w:rsidRPr="00701929" w:rsidRDefault="00A912A8" w:rsidP="00A912A8">
      <w:pPr>
        <w:pStyle w:val="ListParagraph"/>
        <w:numPr>
          <w:ilvl w:val="0"/>
          <w:numId w:val="46"/>
        </w:numPr>
        <w:rPr>
          <w:rFonts w:ascii="Century Gothic" w:hAnsi="Century Gothic"/>
          <w:sz w:val="20"/>
        </w:rPr>
      </w:pPr>
      <w:r w:rsidRPr="00701929">
        <w:rPr>
          <w:rFonts w:ascii="Century Gothic" w:hAnsi="Century Gothic"/>
          <w:sz w:val="20"/>
        </w:rPr>
        <w:t xml:space="preserve">Identification </w:t>
      </w:r>
      <w:r>
        <w:rPr>
          <w:rFonts w:ascii="Century Gothic" w:hAnsi="Century Gothic"/>
          <w:sz w:val="20"/>
        </w:rPr>
        <w:t xml:space="preserve">(map) </w:t>
      </w:r>
      <w:r w:rsidRPr="00701929">
        <w:rPr>
          <w:rFonts w:ascii="Century Gothic" w:hAnsi="Century Gothic"/>
          <w:sz w:val="20"/>
        </w:rPr>
        <w:t xml:space="preserve">of </w:t>
      </w:r>
      <w:r>
        <w:rPr>
          <w:rFonts w:ascii="Century Gothic" w:hAnsi="Century Gothic"/>
          <w:sz w:val="20"/>
        </w:rPr>
        <w:t>ICLs</w:t>
      </w:r>
      <w:r w:rsidRPr="00701929">
        <w:rPr>
          <w:rFonts w:ascii="Century Gothic" w:hAnsi="Century Gothic"/>
          <w:sz w:val="20"/>
        </w:rPr>
        <w:t xml:space="preserve"> within the context of the certificate holder’s tenure</w:t>
      </w:r>
    </w:p>
    <w:p w14:paraId="0EF19D35" w14:textId="77777777" w:rsidR="00A912A8" w:rsidRPr="00701929" w:rsidRDefault="00A912A8" w:rsidP="00A912A8">
      <w:pPr>
        <w:pStyle w:val="ListParagraph"/>
        <w:numPr>
          <w:ilvl w:val="0"/>
          <w:numId w:val="46"/>
        </w:numPr>
        <w:rPr>
          <w:rFonts w:ascii="Century Gothic" w:hAnsi="Century Gothic"/>
          <w:sz w:val="20"/>
        </w:rPr>
      </w:pPr>
      <w:r>
        <w:rPr>
          <w:rFonts w:ascii="Century Gothic" w:hAnsi="Century Gothic"/>
          <w:sz w:val="20"/>
        </w:rPr>
        <w:t>Reporting of challenges and added value of including ICLs as a landscape level management unit.</w:t>
      </w:r>
    </w:p>
    <w:p w14:paraId="6628A75C" w14:textId="77777777" w:rsidR="00A912A8" w:rsidRDefault="00A912A8" w:rsidP="00A912A8">
      <w:pPr>
        <w:rPr>
          <w:rFonts w:ascii="Century Gothic" w:hAnsi="Century Gothic"/>
          <w:sz w:val="20"/>
        </w:rPr>
      </w:pPr>
    </w:p>
    <w:p w14:paraId="631142CB" w14:textId="71716296" w:rsidR="00A5308A" w:rsidRDefault="00A912A8" w:rsidP="00A912A8">
      <w:pPr>
        <w:rPr>
          <w:rFonts w:ascii="Century Gothic" w:hAnsi="Century Gothic"/>
          <w:b/>
          <w:i/>
          <w:sz w:val="20"/>
        </w:rPr>
        <w:sectPr w:rsidR="00A5308A" w:rsidSect="00732764">
          <w:pgSz w:w="12240" w:h="15840" w:code="1"/>
          <w:pgMar w:top="720" w:right="720" w:bottom="720" w:left="720" w:header="709" w:footer="709" w:gutter="0"/>
          <w:cols w:space="708"/>
          <w:docGrid w:linePitch="360"/>
        </w:sectPr>
      </w:pPr>
      <w:r>
        <w:rPr>
          <w:rFonts w:ascii="Century Gothic" w:hAnsi="Century Gothic"/>
          <w:sz w:val="20"/>
        </w:rPr>
        <w:t xml:space="preserve">The purpose of this assessment is to develop an understanding of the challenges and added value of including landscape level planning based on the rights and interests of Indigenous people in the FSC Standard. </w:t>
      </w:r>
      <w:r w:rsidRPr="00701929">
        <w:rPr>
          <w:rFonts w:ascii="Century Gothic" w:hAnsi="Century Gothic"/>
          <w:b/>
          <w:i/>
          <w:sz w:val="20"/>
        </w:rPr>
        <w:t xml:space="preserve">FSC Canada would also like to assess the interrelationship between IFLs and ICLs therefore it </w:t>
      </w:r>
      <w:r>
        <w:rPr>
          <w:rFonts w:ascii="Century Gothic" w:hAnsi="Century Gothic"/>
          <w:b/>
          <w:i/>
          <w:sz w:val="20"/>
        </w:rPr>
        <w:t xml:space="preserve">is </w:t>
      </w:r>
      <w:r w:rsidRPr="00701929">
        <w:rPr>
          <w:rFonts w:ascii="Century Gothic" w:hAnsi="Century Gothic"/>
          <w:b/>
          <w:i/>
          <w:sz w:val="20"/>
        </w:rPr>
        <w:t>important for the certificate holder to also complete the</w:t>
      </w:r>
      <w:r w:rsidR="00A5308A">
        <w:rPr>
          <w:rFonts w:ascii="Century Gothic" w:hAnsi="Century Gothic"/>
          <w:b/>
          <w:i/>
          <w:sz w:val="20"/>
        </w:rPr>
        <w:t xml:space="preserve"> IFL portion of this assessment</w:t>
      </w:r>
    </w:p>
    <w:p w14:paraId="4EE8DF00" w14:textId="77777777" w:rsidR="00A912A8" w:rsidRPr="00732764" w:rsidRDefault="00A912A8" w:rsidP="00A912A8">
      <w:pPr>
        <w:rPr>
          <w:rFonts w:ascii="Century Gothic" w:hAnsi="Century Gothic"/>
          <w:b/>
          <w:sz w:val="28"/>
          <w:szCs w:val="28"/>
        </w:rPr>
      </w:pPr>
      <w:r w:rsidRPr="00732764">
        <w:rPr>
          <w:rFonts w:ascii="Century Gothic" w:hAnsi="Century Gothic"/>
          <w:b/>
          <w:sz w:val="28"/>
          <w:szCs w:val="28"/>
        </w:rPr>
        <w:lastRenderedPageBreak/>
        <w:t xml:space="preserve">Your </w:t>
      </w:r>
      <w:r>
        <w:rPr>
          <w:rFonts w:ascii="Century Gothic" w:hAnsi="Century Gothic"/>
          <w:b/>
          <w:sz w:val="28"/>
          <w:szCs w:val="28"/>
        </w:rPr>
        <w:t xml:space="preserve">Engagement </w:t>
      </w:r>
      <w:r w:rsidRPr="00732764">
        <w:rPr>
          <w:rFonts w:ascii="Century Gothic" w:hAnsi="Century Gothic"/>
          <w:b/>
          <w:sz w:val="28"/>
          <w:szCs w:val="28"/>
        </w:rPr>
        <w:t>Circumstances</w:t>
      </w:r>
    </w:p>
    <w:p w14:paraId="56BFE83A" w14:textId="77777777" w:rsidR="00A912A8" w:rsidRPr="00481491" w:rsidRDefault="00A912A8" w:rsidP="00A912A8">
      <w:pPr>
        <w:rPr>
          <w:rFonts w:ascii="Century Gothic" w:hAnsi="Century Gothic"/>
          <w:sz w:val="20"/>
        </w:rPr>
      </w:pPr>
    </w:p>
    <w:tbl>
      <w:tblPr>
        <w:tblStyle w:val="TableGrid"/>
        <w:tblW w:w="0" w:type="auto"/>
        <w:tblLook w:val="04A0" w:firstRow="1" w:lastRow="0" w:firstColumn="1" w:lastColumn="0" w:noHBand="0" w:noVBand="1"/>
      </w:tblPr>
      <w:tblGrid>
        <w:gridCol w:w="4608"/>
        <w:gridCol w:w="5130"/>
        <w:gridCol w:w="4590"/>
      </w:tblGrid>
      <w:tr w:rsidR="00A5308A" w:rsidRPr="00481491" w14:paraId="42B1FB50" w14:textId="77777777" w:rsidTr="007E33F1">
        <w:trPr>
          <w:tblHeader/>
        </w:trPr>
        <w:tc>
          <w:tcPr>
            <w:tcW w:w="4608" w:type="dxa"/>
            <w:shd w:val="clear" w:color="auto" w:fill="E6E6E6"/>
          </w:tcPr>
          <w:p w14:paraId="1B3CE21F" w14:textId="77777777" w:rsidR="00A912A8" w:rsidRPr="00481491" w:rsidRDefault="00A912A8" w:rsidP="00D609B8">
            <w:pPr>
              <w:jc w:val="center"/>
              <w:rPr>
                <w:rFonts w:ascii="Century Gothic" w:hAnsi="Century Gothic"/>
                <w:b/>
                <w:sz w:val="20"/>
              </w:rPr>
            </w:pPr>
            <w:r w:rsidRPr="00481491">
              <w:rPr>
                <w:rFonts w:ascii="Century Gothic" w:hAnsi="Century Gothic"/>
                <w:b/>
                <w:sz w:val="20"/>
              </w:rPr>
              <w:t>Question</w:t>
            </w:r>
          </w:p>
        </w:tc>
        <w:tc>
          <w:tcPr>
            <w:tcW w:w="5130" w:type="dxa"/>
            <w:shd w:val="clear" w:color="auto" w:fill="E6E6E6"/>
          </w:tcPr>
          <w:p w14:paraId="09BB8C11" w14:textId="77777777" w:rsidR="00A912A8" w:rsidRPr="00481491" w:rsidRDefault="00A912A8" w:rsidP="00D609B8">
            <w:pPr>
              <w:jc w:val="center"/>
              <w:rPr>
                <w:rFonts w:ascii="Century Gothic" w:hAnsi="Century Gothic"/>
                <w:b/>
                <w:sz w:val="20"/>
              </w:rPr>
            </w:pPr>
            <w:r w:rsidRPr="00481491">
              <w:rPr>
                <w:rFonts w:ascii="Century Gothic" w:hAnsi="Century Gothic"/>
                <w:b/>
                <w:sz w:val="20"/>
              </w:rPr>
              <w:t>Response</w:t>
            </w:r>
          </w:p>
        </w:tc>
        <w:tc>
          <w:tcPr>
            <w:tcW w:w="4590" w:type="dxa"/>
            <w:shd w:val="clear" w:color="auto" w:fill="E6E6E6"/>
          </w:tcPr>
          <w:p w14:paraId="7AF9229E" w14:textId="77777777" w:rsidR="00A912A8" w:rsidRPr="00481491" w:rsidRDefault="00A912A8" w:rsidP="00D609B8">
            <w:pPr>
              <w:jc w:val="center"/>
              <w:rPr>
                <w:rFonts w:ascii="Century Gothic" w:hAnsi="Century Gothic"/>
                <w:b/>
                <w:sz w:val="20"/>
              </w:rPr>
            </w:pPr>
            <w:r>
              <w:rPr>
                <w:rFonts w:ascii="Century Gothic" w:hAnsi="Century Gothic"/>
                <w:b/>
                <w:sz w:val="20"/>
              </w:rPr>
              <w:t xml:space="preserve">Explanatory </w:t>
            </w:r>
            <w:r w:rsidRPr="00481491">
              <w:rPr>
                <w:rFonts w:ascii="Century Gothic" w:hAnsi="Century Gothic"/>
                <w:b/>
                <w:sz w:val="20"/>
              </w:rPr>
              <w:t>Notes</w:t>
            </w:r>
          </w:p>
        </w:tc>
      </w:tr>
      <w:tr w:rsidR="00A5308A" w:rsidRPr="00481491" w14:paraId="293DD11D" w14:textId="77777777" w:rsidTr="007E33F1">
        <w:tc>
          <w:tcPr>
            <w:tcW w:w="4608" w:type="dxa"/>
          </w:tcPr>
          <w:p w14:paraId="410305E7" w14:textId="77777777" w:rsidR="00A912A8" w:rsidRPr="00424764" w:rsidRDefault="00A912A8" w:rsidP="00E65987">
            <w:pPr>
              <w:pStyle w:val="ListParagraph"/>
              <w:numPr>
                <w:ilvl w:val="0"/>
                <w:numId w:val="57"/>
              </w:numPr>
              <w:ind w:left="360"/>
              <w:rPr>
                <w:rFonts w:ascii="Century Gothic" w:hAnsi="Century Gothic"/>
                <w:sz w:val="20"/>
              </w:rPr>
            </w:pPr>
            <w:r w:rsidRPr="00424764">
              <w:rPr>
                <w:rFonts w:ascii="Century Gothic" w:hAnsi="Century Gothic"/>
                <w:sz w:val="20"/>
              </w:rPr>
              <w:t>How many affected Indigenous communities are associated with your FMU?</w:t>
            </w:r>
          </w:p>
        </w:tc>
        <w:tc>
          <w:tcPr>
            <w:tcW w:w="5130" w:type="dxa"/>
          </w:tcPr>
          <w:p w14:paraId="2C064097" w14:textId="77777777" w:rsidR="00A912A8" w:rsidRPr="00481491" w:rsidRDefault="00A912A8" w:rsidP="00D609B8">
            <w:pPr>
              <w:rPr>
                <w:rFonts w:ascii="Century Gothic" w:hAnsi="Century Gothic"/>
                <w:sz w:val="20"/>
              </w:rPr>
            </w:pPr>
          </w:p>
        </w:tc>
        <w:tc>
          <w:tcPr>
            <w:tcW w:w="4590" w:type="dxa"/>
          </w:tcPr>
          <w:p w14:paraId="06E8BA40" w14:textId="77777777" w:rsidR="00A912A8" w:rsidRPr="00481491" w:rsidRDefault="00A912A8" w:rsidP="00D609B8">
            <w:pPr>
              <w:rPr>
                <w:rFonts w:ascii="Century Gothic" w:hAnsi="Century Gothic"/>
                <w:sz w:val="20"/>
              </w:rPr>
            </w:pPr>
          </w:p>
        </w:tc>
      </w:tr>
      <w:tr w:rsidR="00A5308A" w:rsidRPr="00481491" w14:paraId="0AEF4BCA" w14:textId="77777777" w:rsidTr="007E33F1">
        <w:tc>
          <w:tcPr>
            <w:tcW w:w="4608" w:type="dxa"/>
          </w:tcPr>
          <w:p w14:paraId="3C57E80D" w14:textId="2FD1125F" w:rsidR="00A5308A" w:rsidRDefault="00A912A8" w:rsidP="00E65987">
            <w:pPr>
              <w:pStyle w:val="ListParagraph"/>
              <w:numPr>
                <w:ilvl w:val="0"/>
                <w:numId w:val="57"/>
              </w:numPr>
              <w:ind w:left="360"/>
              <w:rPr>
                <w:rFonts w:ascii="Century Gothic" w:hAnsi="Century Gothic"/>
                <w:sz w:val="20"/>
              </w:rPr>
            </w:pPr>
            <w:r>
              <w:rPr>
                <w:rFonts w:ascii="Century Gothic" w:hAnsi="Century Gothic"/>
                <w:sz w:val="20"/>
              </w:rPr>
              <w:t xml:space="preserve">For each community (numbered 1 to x) please rate your level of engagement. </w:t>
            </w:r>
          </w:p>
          <w:p w14:paraId="0DC092EC" w14:textId="4F9B113F" w:rsidR="00A5308A" w:rsidRDefault="00A5308A" w:rsidP="00A5308A">
            <w:pPr>
              <w:ind w:left="360"/>
              <w:rPr>
                <w:rFonts w:ascii="Century Gothic" w:hAnsi="Century Gothic"/>
                <w:sz w:val="20"/>
              </w:rPr>
            </w:pPr>
            <w:r>
              <w:rPr>
                <w:rFonts w:ascii="Century Gothic" w:hAnsi="Century Gothic"/>
                <w:sz w:val="20"/>
              </w:rPr>
              <w:t>(</w:t>
            </w:r>
            <w:r w:rsidR="00A912A8" w:rsidRPr="00A5308A">
              <w:rPr>
                <w:rFonts w:ascii="Century Gothic" w:hAnsi="Century Gothic"/>
                <w:sz w:val="20"/>
              </w:rPr>
              <w:t xml:space="preserve">1 = No engagement and 5 = Continuous </w:t>
            </w:r>
            <w:r>
              <w:rPr>
                <w:rFonts w:ascii="Century Gothic" w:hAnsi="Century Gothic"/>
                <w:sz w:val="20"/>
              </w:rPr>
              <w:t xml:space="preserve">   </w:t>
            </w:r>
          </w:p>
          <w:p w14:paraId="438C114A" w14:textId="48EEF92C" w:rsidR="00A912A8" w:rsidRPr="00A5308A" w:rsidRDefault="00A5308A" w:rsidP="00A5308A">
            <w:pPr>
              <w:rPr>
                <w:rFonts w:ascii="Century Gothic" w:hAnsi="Century Gothic"/>
                <w:sz w:val="20"/>
              </w:rPr>
            </w:pPr>
            <w:r>
              <w:rPr>
                <w:rFonts w:ascii="Century Gothic" w:hAnsi="Century Gothic"/>
                <w:sz w:val="20"/>
              </w:rPr>
              <w:t xml:space="preserve">      </w:t>
            </w:r>
            <w:r w:rsidR="00A912A8" w:rsidRPr="00A5308A">
              <w:rPr>
                <w:rFonts w:ascii="Century Gothic" w:hAnsi="Century Gothic"/>
                <w:sz w:val="20"/>
              </w:rPr>
              <w:t>and on-going engagement)</w:t>
            </w:r>
          </w:p>
        </w:tc>
        <w:tc>
          <w:tcPr>
            <w:tcW w:w="5130" w:type="dxa"/>
          </w:tcPr>
          <w:p w14:paraId="6F800FDC" w14:textId="77777777" w:rsidR="00A912A8" w:rsidRDefault="00A912A8" w:rsidP="00D609B8">
            <w:pPr>
              <w:rPr>
                <w:rFonts w:ascii="Century Gothic" w:hAnsi="Century Gothic"/>
                <w:sz w:val="20"/>
              </w:rPr>
            </w:pPr>
            <w:r>
              <w:rPr>
                <w:rFonts w:ascii="Century Gothic" w:hAnsi="Century Gothic"/>
                <w:sz w:val="20"/>
              </w:rPr>
              <w:t>1.</w:t>
            </w:r>
          </w:p>
          <w:p w14:paraId="1EED4BCE" w14:textId="77777777" w:rsidR="00A912A8" w:rsidRDefault="00A912A8" w:rsidP="00D609B8">
            <w:pPr>
              <w:rPr>
                <w:rFonts w:ascii="Century Gothic" w:hAnsi="Century Gothic"/>
                <w:sz w:val="20"/>
              </w:rPr>
            </w:pPr>
            <w:r>
              <w:rPr>
                <w:rFonts w:ascii="Century Gothic" w:hAnsi="Century Gothic"/>
                <w:sz w:val="20"/>
              </w:rPr>
              <w:t>2.</w:t>
            </w:r>
          </w:p>
          <w:p w14:paraId="1081F26F" w14:textId="77777777" w:rsidR="00A912A8" w:rsidRDefault="00A912A8" w:rsidP="00D609B8">
            <w:pPr>
              <w:rPr>
                <w:rFonts w:ascii="Century Gothic" w:hAnsi="Century Gothic"/>
                <w:sz w:val="20"/>
              </w:rPr>
            </w:pPr>
            <w:r>
              <w:rPr>
                <w:rFonts w:ascii="Century Gothic" w:hAnsi="Century Gothic"/>
                <w:sz w:val="20"/>
              </w:rPr>
              <w:t>3.</w:t>
            </w:r>
          </w:p>
          <w:p w14:paraId="643E4292" w14:textId="77777777" w:rsidR="00A912A8" w:rsidRPr="00481491" w:rsidRDefault="00A912A8" w:rsidP="00D609B8">
            <w:pPr>
              <w:rPr>
                <w:rFonts w:ascii="Century Gothic" w:hAnsi="Century Gothic"/>
                <w:sz w:val="20"/>
              </w:rPr>
            </w:pPr>
            <w:r>
              <w:rPr>
                <w:rFonts w:ascii="Century Gothic" w:hAnsi="Century Gothic"/>
                <w:sz w:val="20"/>
              </w:rPr>
              <w:t>…</w:t>
            </w:r>
          </w:p>
        </w:tc>
        <w:tc>
          <w:tcPr>
            <w:tcW w:w="4590" w:type="dxa"/>
          </w:tcPr>
          <w:p w14:paraId="438CC85C" w14:textId="77777777" w:rsidR="00A912A8" w:rsidRPr="00481491" w:rsidRDefault="00A912A8" w:rsidP="00D609B8">
            <w:pPr>
              <w:rPr>
                <w:rFonts w:ascii="Century Gothic" w:hAnsi="Century Gothic"/>
                <w:sz w:val="20"/>
              </w:rPr>
            </w:pPr>
            <w:r>
              <w:rPr>
                <w:rFonts w:ascii="Century Gothic" w:hAnsi="Century Gothic"/>
                <w:sz w:val="20"/>
              </w:rPr>
              <w:t>Please provide further explanation for your engagement ratings here.</w:t>
            </w:r>
          </w:p>
        </w:tc>
      </w:tr>
    </w:tbl>
    <w:p w14:paraId="193B3A1C" w14:textId="77777777" w:rsidR="00A912A8" w:rsidRDefault="00A912A8" w:rsidP="00A912A8"/>
    <w:p w14:paraId="15D9321D" w14:textId="77777777" w:rsidR="00A5308A" w:rsidRDefault="00A5308A" w:rsidP="00A912A8"/>
    <w:p w14:paraId="103100B8" w14:textId="77777777" w:rsidR="00A912A8" w:rsidRPr="00732764" w:rsidRDefault="00A912A8" w:rsidP="00A912A8">
      <w:pPr>
        <w:rPr>
          <w:rFonts w:ascii="Century Gothic" w:hAnsi="Century Gothic"/>
          <w:b/>
          <w:sz w:val="28"/>
          <w:szCs w:val="28"/>
        </w:rPr>
      </w:pPr>
      <w:r>
        <w:rPr>
          <w:rFonts w:ascii="Century Gothic" w:hAnsi="Century Gothic"/>
          <w:b/>
          <w:sz w:val="28"/>
          <w:szCs w:val="28"/>
        </w:rPr>
        <w:t>Analysis</w:t>
      </w:r>
    </w:p>
    <w:p w14:paraId="42F53D54" w14:textId="77777777" w:rsidR="00A912A8" w:rsidRDefault="00A912A8" w:rsidP="00A912A8"/>
    <w:tbl>
      <w:tblPr>
        <w:tblStyle w:val="TableGrid"/>
        <w:tblW w:w="0" w:type="auto"/>
        <w:tblLook w:val="04A0" w:firstRow="1" w:lastRow="0" w:firstColumn="1" w:lastColumn="0" w:noHBand="0" w:noVBand="1"/>
      </w:tblPr>
      <w:tblGrid>
        <w:gridCol w:w="4608"/>
        <w:gridCol w:w="5130"/>
        <w:gridCol w:w="4590"/>
      </w:tblGrid>
      <w:tr w:rsidR="00A5308A" w:rsidRPr="00481491" w14:paraId="2E9451C7" w14:textId="77777777" w:rsidTr="007E33F1">
        <w:tc>
          <w:tcPr>
            <w:tcW w:w="4608" w:type="dxa"/>
            <w:shd w:val="clear" w:color="auto" w:fill="E6E6E6"/>
          </w:tcPr>
          <w:p w14:paraId="086FE1EF" w14:textId="04727CCC" w:rsidR="00A5308A" w:rsidRDefault="00A5308A" w:rsidP="00A5308A">
            <w:pPr>
              <w:pStyle w:val="ListParagraph"/>
              <w:ind w:left="360"/>
              <w:jc w:val="center"/>
              <w:rPr>
                <w:rFonts w:ascii="Century Gothic" w:hAnsi="Century Gothic"/>
                <w:sz w:val="20"/>
              </w:rPr>
            </w:pPr>
            <w:r w:rsidRPr="00481491">
              <w:rPr>
                <w:rFonts w:ascii="Century Gothic" w:hAnsi="Century Gothic"/>
                <w:b/>
                <w:sz w:val="20"/>
              </w:rPr>
              <w:t>Question</w:t>
            </w:r>
          </w:p>
        </w:tc>
        <w:tc>
          <w:tcPr>
            <w:tcW w:w="5130" w:type="dxa"/>
            <w:shd w:val="clear" w:color="auto" w:fill="E6E6E6"/>
          </w:tcPr>
          <w:p w14:paraId="473B334A" w14:textId="372A490B" w:rsidR="00A5308A" w:rsidRPr="00481491" w:rsidRDefault="00A5308A" w:rsidP="00A5308A">
            <w:pPr>
              <w:jc w:val="center"/>
              <w:rPr>
                <w:rFonts w:ascii="Century Gothic" w:hAnsi="Century Gothic"/>
                <w:sz w:val="20"/>
              </w:rPr>
            </w:pPr>
            <w:r w:rsidRPr="00481491">
              <w:rPr>
                <w:rFonts w:ascii="Century Gothic" w:hAnsi="Century Gothic"/>
                <w:b/>
                <w:sz w:val="20"/>
              </w:rPr>
              <w:t>Response</w:t>
            </w:r>
          </w:p>
        </w:tc>
        <w:tc>
          <w:tcPr>
            <w:tcW w:w="4590" w:type="dxa"/>
            <w:shd w:val="clear" w:color="auto" w:fill="E6E6E6"/>
          </w:tcPr>
          <w:p w14:paraId="452B70D4" w14:textId="6C4107E8" w:rsidR="00A5308A" w:rsidRPr="00481491" w:rsidRDefault="00A5308A" w:rsidP="00A5308A">
            <w:pPr>
              <w:jc w:val="center"/>
              <w:rPr>
                <w:rFonts w:ascii="Century Gothic" w:hAnsi="Century Gothic"/>
                <w:sz w:val="20"/>
              </w:rPr>
            </w:pPr>
            <w:r>
              <w:rPr>
                <w:rFonts w:ascii="Century Gothic" w:hAnsi="Century Gothic"/>
                <w:b/>
                <w:sz w:val="20"/>
              </w:rPr>
              <w:t xml:space="preserve">Explanatory </w:t>
            </w:r>
            <w:r w:rsidRPr="00481491">
              <w:rPr>
                <w:rFonts w:ascii="Century Gothic" w:hAnsi="Century Gothic"/>
                <w:b/>
                <w:sz w:val="20"/>
              </w:rPr>
              <w:t>Notes</w:t>
            </w:r>
          </w:p>
        </w:tc>
      </w:tr>
      <w:tr w:rsidR="00A5308A" w:rsidRPr="00481491" w14:paraId="01B8C15E" w14:textId="77777777" w:rsidTr="007E33F1">
        <w:tc>
          <w:tcPr>
            <w:tcW w:w="4608" w:type="dxa"/>
          </w:tcPr>
          <w:p w14:paraId="553E98FB" w14:textId="77777777" w:rsidR="00A912A8" w:rsidRDefault="00A912A8" w:rsidP="00E65987">
            <w:pPr>
              <w:pStyle w:val="ListParagraph"/>
              <w:numPr>
                <w:ilvl w:val="0"/>
                <w:numId w:val="57"/>
              </w:numPr>
              <w:ind w:left="360"/>
              <w:rPr>
                <w:rFonts w:ascii="Century Gothic" w:hAnsi="Century Gothic"/>
                <w:sz w:val="20"/>
              </w:rPr>
            </w:pPr>
            <w:r>
              <w:rPr>
                <w:rFonts w:ascii="Century Gothic" w:hAnsi="Century Gothic"/>
                <w:sz w:val="20"/>
              </w:rPr>
              <w:t>How are ICLs defined in the context of your FMU?</w:t>
            </w:r>
          </w:p>
        </w:tc>
        <w:tc>
          <w:tcPr>
            <w:tcW w:w="5130" w:type="dxa"/>
          </w:tcPr>
          <w:p w14:paraId="5D7FAA60" w14:textId="77777777" w:rsidR="00A912A8" w:rsidRPr="00481491" w:rsidRDefault="00A912A8" w:rsidP="00D609B8">
            <w:pPr>
              <w:rPr>
                <w:rFonts w:ascii="Century Gothic" w:hAnsi="Century Gothic"/>
                <w:sz w:val="20"/>
              </w:rPr>
            </w:pPr>
          </w:p>
        </w:tc>
        <w:tc>
          <w:tcPr>
            <w:tcW w:w="4590" w:type="dxa"/>
          </w:tcPr>
          <w:p w14:paraId="05B812E0" w14:textId="77777777" w:rsidR="00A912A8" w:rsidRPr="00481491" w:rsidRDefault="00A912A8" w:rsidP="00D609B8">
            <w:pPr>
              <w:rPr>
                <w:rFonts w:ascii="Century Gothic" w:hAnsi="Century Gothic"/>
                <w:sz w:val="20"/>
              </w:rPr>
            </w:pPr>
          </w:p>
        </w:tc>
      </w:tr>
      <w:tr w:rsidR="00A5308A" w:rsidRPr="00481491" w14:paraId="7609EE8D" w14:textId="77777777" w:rsidTr="007E33F1">
        <w:tc>
          <w:tcPr>
            <w:tcW w:w="4608" w:type="dxa"/>
          </w:tcPr>
          <w:p w14:paraId="27DEEA26" w14:textId="77777777" w:rsidR="00A912A8" w:rsidRDefault="00A912A8" w:rsidP="00E65987">
            <w:pPr>
              <w:pStyle w:val="ListParagraph"/>
              <w:numPr>
                <w:ilvl w:val="0"/>
                <w:numId w:val="57"/>
              </w:numPr>
              <w:ind w:left="360"/>
              <w:rPr>
                <w:rFonts w:ascii="Century Gothic" w:hAnsi="Century Gothic"/>
                <w:sz w:val="20"/>
              </w:rPr>
            </w:pPr>
            <w:r>
              <w:rPr>
                <w:rFonts w:ascii="Century Gothic" w:hAnsi="Century Gothic"/>
                <w:sz w:val="20"/>
              </w:rPr>
              <w:t>Describe how you arrived at the ICL definition above.</w:t>
            </w:r>
          </w:p>
        </w:tc>
        <w:tc>
          <w:tcPr>
            <w:tcW w:w="5130" w:type="dxa"/>
          </w:tcPr>
          <w:p w14:paraId="2DC973B9" w14:textId="77777777" w:rsidR="00A912A8" w:rsidRPr="00481491" w:rsidRDefault="00A912A8" w:rsidP="00D609B8">
            <w:pPr>
              <w:rPr>
                <w:rFonts w:ascii="Century Gothic" w:hAnsi="Century Gothic"/>
                <w:sz w:val="20"/>
              </w:rPr>
            </w:pPr>
          </w:p>
        </w:tc>
        <w:tc>
          <w:tcPr>
            <w:tcW w:w="4590" w:type="dxa"/>
          </w:tcPr>
          <w:p w14:paraId="2469485D" w14:textId="77777777" w:rsidR="00A912A8" w:rsidRPr="00481491" w:rsidRDefault="00A912A8" w:rsidP="00D609B8">
            <w:pPr>
              <w:rPr>
                <w:rFonts w:ascii="Century Gothic" w:hAnsi="Century Gothic"/>
                <w:sz w:val="20"/>
              </w:rPr>
            </w:pPr>
          </w:p>
        </w:tc>
      </w:tr>
      <w:tr w:rsidR="00A5308A" w:rsidRPr="00481491" w14:paraId="6130BDF4" w14:textId="77777777" w:rsidTr="007E33F1">
        <w:tc>
          <w:tcPr>
            <w:tcW w:w="4608" w:type="dxa"/>
          </w:tcPr>
          <w:p w14:paraId="76117E19" w14:textId="135FA464" w:rsidR="00A912A8" w:rsidRDefault="00A912A8" w:rsidP="00E65987">
            <w:pPr>
              <w:pStyle w:val="ListParagraph"/>
              <w:numPr>
                <w:ilvl w:val="0"/>
                <w:numId w:val="57"/>
              </w:numPr>
              <w:ind w:left="360"/>
              <w:rPr>
                <w:rFonts w:ascii="Century Gothic" w:hAnsi="Century Gothic"/>
                <w:sz w:val="20"/>
              </w:rPr>
            </w:pPr>
            <w:r>
              <w:rPr>
                <w:rFonts w:ascii="Century Gothic" w:hAnsi="Century Gothic"/>
                <w:sz w:val="20"/>
              </w:rPr>
              <w:t>Provide a list of existing document</w:t>
            </w:r>
            <w:r w:rsidR="000D6354">
              <w:rPr>
                <w:rFonts w:ascii="Century Gothic" w:hAnsi="Century Gothic"/>
                <w:sz w:val="20"/>
              </w:rPr>
              <w:t xml:space="preserve"> types</w:t>
            </w:r>
            <w:r>
              <w:rPr>
                <w:rFonts w:ascii="Century Gothic" w:hAnsi="Century Gothic"/>
                <w:sz w:val="20"/>
              </w:rPr>
              <w:t xml:space="preserve"> used to establish the ICL boundaries</w:t>
            </w:r>
            <w:r w:rsidR="000D6354">
              <w:rPr>
                <w:rFonts w:ascii="Century Gothic" w:hAnsi="Century Gothic"/>
                <w:sz w:val="20"/>
              </w:rPr>
              <w:t xml:space="preserve"> (e.g. LUP, Aboriginal Values Map, etc.)</w:t>
            </w:r>
          </w:p>
        </w:tc>
        <w:tc>
          <w:tcPr>
            <w:tcW w:w="5130" w:type="dxa"/>
          </w:tcPr>
          <w:p w14:paraId="181F6E0F" w14:textId="77777777" w:rsidR="00A912A8" w:rsidRDefault="00A912A8" w:rsidP="00D609B8">
            <w:pPr>
              <w:rPr>
                <w:rFonts w:ascii="Century Gothic" w:hAnsi="Century Gothic"/>
                <w:sz w:val="20"/>
              </w:rPr>
            </w:pPr>
          </w:p>
        </w:tc>
        <w:tc>
          <w:tcPr>
            <w:tcW w:w="4590" w:type="dxa"/>
          </w:tcPr>
          <w:p w14:paraId="08CDFB5C" w14:textId="77777777" w:rsidR="00A912A8" w:rsidRPr="00481491" w:rsidRDefault="00A912A8" w:rsidP="00D609B8">
            <w:pPr>
              <w:rPr>
                <w:rFonts w:ascii="Century Gothic" w:hAnsi="Century Gothic"/>
                <w:sz w:val="20"/>
              </w:rPr>
            </w:pPr>
          </w:p>
        </w:tc>
      </w:tr>
      <w:tr w:rsidR="00A5308A" w:rsidRPr="00481491" w14:paraId="4B64EF66" w14:textId="77777777" w:rsidTr="007E33F1">
        <w:tc>
          <w:tcPr>
            <w:tcW w:w="4608" w:type="dxa"/>
          </w:tcPr>
          <w:p w14:paraId="25F42910" w14:textId="57325C74" w:rsidR="00E6201D" w:rsidRDefault="00A912A8">
            <w:pPr>
              <w:pStyle w:val="ListParagraph"/>
              <w:numPr>
                <w:ilvl w:val="0"/>
                <w:numId w:val="57"/>
              </w:numPr>
              <w:ind w:left="360"/>
              <w:rPr>
                <w:rFonts w:ascii="Century Gothic" w:hAnsi="Century Gothic"/>
                <w:sz w:val="20"/>
              </w:rPr>
            </w:pPr>
            <w:r>
              <w:rPr>
                <w:rFonts w:ascii="Century Gothic" w:hAnsi="Century Gothic"/>
                <w:sz w:val="20"/>
              </w:rPr>
              <w:t>What is the total area of ICL</w:t>
            </w:r>
            <w:r w:rsidR="000D6354">
              <w:rPr>
                <w:rFonts w:ascii="Century Gothic" w:hAnsi="Century Gothic"/>
                <w:sz w:val="20"/>
              </w:rPr>
              <w:t>s</w:t>
            </w:r>
            <w:r>
              <w:rPr>
                <w:rFonts w:ascii="Century Gothic" w:hAnsi="Century Gothic"/>
                <w:sz w:val="20"/>
              </w:rPr>
              <w:t xml:space="preserve"> within your FMU?</w:t>
            </w:r>
          </w:p>
        </w:tc>
        <w:tc>
          <w:tcPr>
            <w:tcW w:w="5130" w:type="dxa"/>
          </w:tcPr>
          <w:p w14:paraId="22D8021D" w14:textId="77777777" w:rsidR="00A912A8" w:rsidRDefault="00A912A8" w:rsidP="00D609B8">
            <w:pPr>
              <w:rPr>
                <w:rFonts w:ascii="Century Gothic" w:hAnsi="Century Gothic"/>
                <w:sz w:val="20"/>
              </w:rPr>
            </w:pPr>
          </w:p>
        </w:tc>
        <w:tc>
          <w:tcPr>
            <w:tcW w:w="4590" w:type="dxa"/>
          </w:tcPr>
          <w:p w14:paraId="53D5C7F5" w14:textId="77777777" w:rsidR="00A912A8" w:rsidRPr="00481491" w:rsidRDefault="00A912A8" w:rsidP="00D609B8">
            <w:pPr>
              <w:rPr>
                <w:rFonts w:ascii="Century Gothic" w:hAnsi="Century Gothic"/>
                <w:sz w:val="20"/>
              </w:rPr>
            </w:pPr>
          </w:p>
        </w:tc>
      </w:tr>
      <w:tr w:rsidR="00A5308A" w:rsidRPr="00481491" w14:paraId="2B210518" w14:textId="77777777" w:rsidTr="007E33F1">
        <w:tc>
          <w:tcPr>
            <w:tcW w:w="4608" w:type="dxa"/>
          </w:tcPr>
          <w:p w14:paraId="7A40FD62" w14:textId="4211BCF6" w:rsidR="00E6201D" w:rsidRDefault="00A912A8">
            <w:pPr>
              <w:pStyle w:val="ListParagraph"/>
              <w:numPr>
                <w:ilvl w:val="0"/>
                <w:numId w:val="57"/>
              </w:numPr>
              <w:ind w:left="360"/>
              <w:rPr>
                <w:rFonts w:ascii="Century Gothic" w:hAnsi="Century Gothic"/>
                <w:sz w:val="20"/>
              </w:rPr>
            </w:pPr>
            <w:r>
              <w:rPr>
                <w:rFonts w:ascii="Century Gothic" w:hAnsi="Century Gothic"/>
                <w:sz w:val="20"/>
              </w:rPr>
              <w:t>What is the total area of ICL</w:t>
            </w:r>
            <w:r w:rsidR="000D6354">
              <w:rPr>
                <w:rFonts w:ascii="Century Gothic" w:hAnsi="Century Gothic"/>
                <w:sz w:val="20"/>
              </w:rPr>
              <w:t>s</w:t>
            </w:r>
            <w:r>
              <w:rPr>
                <w:rFonts w:ascii="Century Gothic" w:hAnsi="Century Gothic"/>
                <w:sz w:val="20"/>
              </w:rPr>
              <w:t xml:space="preserve"> outside your FMU?</w:t>
            </w:r>
          </w:p>
        </w:tc>
        <w:tc>
          <w:tcPr>
            <w:tcW w:w="5130" w:type="dxa"/>
          </w:tcPr>
          <w:p w14:paraId="2A4596EF" w14:textId="77777777" w:rsidR="00A912A8" w:rsidRDefault="00A912A8" w:rsidP="00D609B8">
            <w:pPr>
              <w:rPr>
                <w:rFonts w:ascii="Century Gothic" w:hAnsi="Century Gothic"/>
                <w:sz w:val="20"/>
              </w:rPr>
            </w:pPr>
          </w:p>
        </w:tc>
        <w:tc>
          <w:tcPr>
            <w:tcW w:w="4590" w:type="dxa"/>
          </w:tcPr>
          <w:p w14:paraId="4ABC0BE4" w14:textId="77777777" w:rsidR="00A912A8" w:rsidRPr="00481491" w:rsidRDefault="00A912A8" w:rsidP="00D609B8">
            <w:pPr>
              <w:rPr>
                <w:rFonts w:ascii="Century Gothic" w:hAnsi="Century Gothic"/>
                <w:sz w:val="20"/>
              </w:rPr>
            </w:pPr>
          </w:p>
        </w:tc>
      </w:tr>
      <w:tr w:rsidR="00A5308A" w:rsidRPr="00481491" w14:paraId="6F921650" w14:textId="77777777" w:rsidTr="007E33F1">
        <w:tc>
          <w:tcPr>
            <w:tcW w:w="4608" w:type="dxa"/>
          </w:tcPr>
          <w:p w14:paraId="2CCD2656" w14:textId="3D8AF5A5" w:rsidR="00A912A8" w:rsidRPr="00481491" w:rsidRDefault="00A912A8" w:rsidP="00424764">
            <w:pPr>
              <w:pStyle w:val="ListParagraph"/>
              <w:numPr>
                <w:ilvl w:val="0"/>
                <w:numId w:val="57"/>
              </w:numPr>
              <w:ind w:left="360"/>
              <w:rPr>
                <w:rFonts w:ascii="Century Gothic" w:hAnsi="Century Gothic"/>
                <w:sz w:val="20"/>
              </w:rPr>
            </w:pPr>
            <w:r>
              <w:rPr>
                <w:rFonts w:ascii="Century Gothic" w:hAnsi="Century Gothic"/>
                <w:sz w:val="20"/>
              </w:rPr>
              <w:t>What features (</w:t>
            </w:r>
            <w:r w:rsidR="000D6354">
              <w:rPr>
                <w:rFonts w:ascii="Century Gothic" w:hAnsi="Century Gothic"/>
                <w:sz w:val="20"/>
              </w:rPr>
              <w:t>or attributes</w:t>
            </w:r>
            <w:r>
              <w:rPr>
                <w:rFonts w:ascii="Century Gothic" w:hAnsi="Century Gothic"/>
                <w:sz w:val="20"/>
              </w:rPr>
              <w:t>) are included in the ICL?</w:t>
            </w:r>
          </w:p>
        </w:tc>
        <w:tc>
          <w:tcPr>
            <w:tcW w:w="5130" w:type="dxa"/>
          </w:tcPr>
          <w:p w14:paraId="5544890F" w14:textId="77777777" w:rsidR="00A912A8" w:rsidRDefault="00A912A8" w:rsidP="00D609B8">
            <w:pPr>
              <w:rPr>
                <w:rFonts w:ascii="Century Gothic" w:hAnsi="Century Gothic"/>
                <w:sz w:val="20"/>
              </w:rPr>
            </w:pPr>
          </w:p>
        </w:tc>
        <w:tc>
          <w:tcPr>
            <w:tcW w:w="4590" w:type="dxa"/>
          </w:tcPr>
          <w:p w14:paraId="414AD9CB" w14:textId="77777777" w:rsidR="00A912A8" w:rsidRPr="00481491" w:rsidRDefault="00A912A8" w:rsidP="00D609B8">
            <w:pPr>
              <w:rPr>
                <w:rFonts w:ascii="Century Gothic" w:hAnsi="Century Gothic"/>
                <w:sz w:val="20"/>
              </w:rPr>
            </w:pPr>
          </w:p>
        </w:tc>
      </w:tr>
      <w:tr w:rsidR="00A5308A" w:rsidRPr="00481491" w14:paraId="2184D305" w14:textId="77777777" w:rsidTr="007E33F1">
        <w:tc>
          <w:tcPr>
            <w:tcW w:w="4608" w:type="dxa"/>
          </w:tcPr>
          <w:p w14:paraId="526EE589" w14:textId="16FE9156" w:rsidR="00A912A8" w:rsidRPr="00481491" w:rsidRDefault="00A912A8" w:rsidP="00424764">
            <w:pPr>
              <w:pStyle w:val="ListParagraph"/>
              <w:numPr>
                <w:ilvl w:val="0"/>
                <w:numId w:val="57"/>
              </w:numPr>
              <w:ind w:left="360"/>
              <w:rPr>
                <w:rFonts w:ascii="Century Gothic" w:hAnsi="Century Gothic"/>
                <w:sz w:val="20"/>
              </w:rPr>
            </w:pPr>
            <w:r>
              <w:rPr>
                <w:rFonts w:ascii="Century Gothic" w:hAnsi="Century Gothic"/>
                <w:sz w:val="20"/>
              </w:rPr>
              <w:t xml:space="preserve">What functions (e.g. </w:t>
            </w:r>
            <w:r w:rsidR="000D6354">
              <w:rPr>
                <w:rFonts w:ascii="Century Gothic" w:hAnsi="Century Gothic"/>
                <w:sz w:val="20"/>
              </w:rPr>
              <w:t>water quality, access routes, etc.</w:t>
            </w:r>
            <w:r>
              <w:rPr>
                <w:rFonts w:ascii="Century Gothic" w:hAnsi="Century Gothic"/>
                <w:sz w:val="20"/>
              </w:rPr>
              <w:t>) are the ICL</w:t>
            </w:r>
            <w:r w:rsidR="000D6354">
              <w:rPr>
                <w:rFonts w:ascii="Century Gothic" w:hAnsi="Century Gothic"/>
                <w:sz w:val="20"/>
              </w:rPr>
              <w:t>s</w:t>
            </w:r>
            <w:r>
              <w:rPr>
                <w:rFonts w:ascii="Century Gothic" w:hAnsi="Century Gothic"/>
                <w:sz w:val="20"/>
              </w:rPr>
              <w:t xml:space="preserve"> supporting? </w:t>
            </w:r>
          </w:p>
        </w:tc>
        <w:tc>
          <w:tcPr>
            <w:tcW w:w="5130" w:type="dxa"/>
          </w:tcPr>
          <w:p w14:paraId="036896F5" w14:textId="77777777" w:rsidR="00A912A8" w:rsidRDefault="00A912A8" w:rsidP="00D609B8">
            <w:pPr>
              <w:rPr>
                <w:rFonts w:ascii="Century Gothic" w:hAnsi="Century Gothic"/>
                <w:sz w:val="20"/>
              </w:rPr>
            </w:pPr>
          </w:p>
        </w:tc>
        <w:tc>
          <w:tcPr>
            <w:tcW w:w="4590" w:type="dxa"/>
          </w:tcPr>
          <w:p w14:paraId="5E73F4D7" w14:textId="77777777" w:rsidR="00A912A8" w:rsidRPr="00481491" w:rsidRDefault="00A912A8" w:rsidP="00D609B8">
            <w:pPr>
              <w:rPr>
                <w:rFonts w:ascii="Century Gothic" w:hAnsi="Century Gothic"/>
                <w:sz w:val="20"/>
              </w:rPr>
            </w:pPr>
          </w:p>
        </w:tc>
      </w:tr>
      <w:tr w:rsidR="00A5308A" w:rsidRPr="00481491" w14:paraId="55EA824F" w14:textId="77777777" w:rsidTr="007E33F1">
        <w:tc>
          <w:tcPr>
            <w:tcW w:w="4608" w:type="dxa"/>
          </w:tcPr>
          <w:p w14:paraId="7FA02467" w14:textId="3F1A5447" w:rsidR="00A912A8" w:rsidRDefault="00A912A8" w:rsidP="00424764">
            <w:pPr>
              <w:pStyle w:val="ListParagraph"/>
              <w:numPr>
                <w:ilvl w:val="0"/>
                <w:numId w:val="57"/>
              </w:numPr>
              <w:ind w:left="360"/>
              <w:rPr>
                <w:rFonts w:ascii="Century Gothic" w:hAnsi="Century Gothic"/>
                <w:sz w:val="20"/>
              </w:rPr>
            </w:pPr>
            <w:r>
              <w:rPr>
                <w:rFonts w:ascii="Century Gothic" w:hAnsi="Century Gothic"/>
                <w:sz w:val="20"/>
              </w:rPr>
              <w:t>What attributes were used to identify ICL boundaries (i.e. GIS model)?</w:t>
            </w:r>
          </w:p>
        </w:tc>
        <w:tc>
          <w:tcPr>
            <w:tcW w:w="5130" w:type="dxa"/>
          </w:tcPr>
          <w:p w14:paraId="3DA18F76" w14:textId="77777777" w:rsidR="00A912A8" w:rsidRDefault="00A912A8" w:rsidP="00D609B8">
            <w:pPr>
              <w:rPr>
                <w:rFonts w:ascii="Century Gothic" w:hAnsi="Century Gothic"/>
                <w:sz w:val="20"/>
              </w:rPr>
            </w:pPr>
          </w:p>
        </w:tc>
        <w:tc>
          <w:tcPr>
            <w:tcW w:w="4590" w:type="dxa"/>
          </w:tcPr>
          <w:p w14:paraId="7A096812" w14:textId="77777777" w:rsidR="00A912A8" w:rsidRPr="00481491" w:rsidRDefault="00A912A8" w:rsidP="00D609B8">
            <w:pPr>
              <w:rPr>
                <w:rFonts w:ascii="Century Gothic" w:hAnsi="Century Gothic"/>
                <w:sz w:val="20"/>
              </w:rPr>
            </w:pPr>
          </w:p>
        </w:tc>
      </w:tr>
      <w:tr w:rsidR="00A5308A" w:rsidRPr="00481491" w14:paraId="550F8474" w14:textId="77777777" w:rsidTr="007E33F1">
        <w:tc>
          <w:tcPr>
            <w:tcW w:w="4608" w:type="dxa"/>
          </w:tcPr>
          <w:p w14:paraId="2095EFA3" w14:textId="77777777" w:rsidR="00714457" w:rsidRDefault="00714457" w:rsidP="00424764">
            <w:pPr>
              <w:pStyle w:val="ListParagraph"/>
              <w:numPr>
                <w:ilvl w:val="0"/>
                <w:numId w:val="57"/>
              </w:numPr>
              <w:ind w:left="360"/>
              <w:rPr>
                <w:rFonts w:ascii="Century Gothic" w:hAnsi="Century Gothic"/>
                <w:sz w:val="20"/>
              </w:rPr>
            </w:pPr>
            <w:r>
              <w:rPr>
                <w:rFonts w:ascii="Century Gothic" w:hAnsi="Century Gothic"/>
                <w:sz w:val="20"/>
              </w:rPr>
              <w:lastRenderedPageBreak/>
              <w:t xml:space="preserve">If </w:t>
            </w:r>
            <w:r w:rsidRPr="00714457">
              <w:rPr>
                <w:rFonts w:ascii="Century Gothic" w:hAnsi="Century Gothic"/>
                <w:b/>
                <w:i/>
                <w:sz w:val="20"/>
              </w:rPr>
              <w:t>Analysis of IFLs</w:t>
            </w:r>
            <w:r>
              <w:rPr>
                <w:rFonts w:ascii="Century Gothic" w:hAnsi="Century Gothic"/>
                <w:sz w:val="20"/>
              </w:rPr>
              <w:t xml:space="preserve"> was completed:</w:t>
            </w:r>
          </w:p>
          <w:p w14:paraId="3316F903" w14:textId="77777777" w:rsidR="00A912A8" w:rsidRDefault="00A912A8" w:rsidP="00714457">
            <w:pPr>
              <w:pStyle w:val="ListParagraph"/>
              <w:ind w:left="360"/>
              <w:rPr>
                <w:rFonts w:ascii="Century Gothic" w:hAnsi="Century Gothic"/>
                <w:sz w:val="20"/>
              </w:rPr>
            </w:pPr>
            <w:r>
              <w:rPr>
                <w:rFonts w:ascii="Century Gothic" w:hAnsi="Century Gothic"/>
                <w:sz w:val="20"/>
              </w:rPr>
              <w:t>How much of the IFLs within your FMU overlap with ICLs?</w:t>
            </w:r>
          </w:p>
        </w:tc>
        <w:tc>
          <w:tcPr>
            <w:tcW w:w="5130" w:type="dxa"/>
          </w:tcPr>
          <w:p w14:paraId="135BB5CB" w14:textId="77777777" w:rsidR="00A912A8" w:rsidRDefault="00A912A8" w:rsidP="00D609B8">
            <w:pPr>
              <w:rPr>
                <w:rFonts w:ascii="Century Gothic" w:hAnsi="Century Gothic"/>
                <w:sz w:val="20"/>
              </w:rPr>
            </w:pPr>
          </w:p>
        </w:tc>
        <w:tc>
          <w:tcPr>
            <w:tcW w:w="4590" w:type="dxa"/>
          </w:tcPr>
          <w:p w14:paraId="4059EE15" w14:textId="77777777" w:rsidR="00A912A8" w:rsidRPr="00481491" w:rsidRDefault="00A912A8" w:rsidP="00D609B8">
            <w:pPr>
              <w:rPr>
                <w:rFonts w:ascii="Century Gothic" w:hAnsi="Century Gothic"/>
                <w:sz w:val="20"/>
              </w:rPr>
            </w:pPr>
          </w:p>
        </w:tc>
      </w:tr>
      <w:tr w:rsidR="00A5308A" w:rsidRPr="00481491" w14:paraId="56641A63" w14:textId="77777777" w:rsidTr="007E33F1">
        <w:tc>
          <w:tcPr>
            <w:tcW w:w="4608" w:type="dxa"/>
          </w:tcPr>
          <w:p w14:paraId="2C3C1A3A" w14:textId="01E44C36" w:rsidR="00714457" w:rsidRDefault="00714457" w:rsidP="004B4283">
            <w:pPr>
              <w:pStyle w:val="ListParagraph"/>
              <w:numPr>
                <w:ilvl w:val="0"/>
                <w:numId w:val="57"/>
              </w:numPr>
              <w:ind w:left="360"/>
              <w:rPr>
                <w:rFonts w:ascii="Century Gothic" w:hAnsi="Century Gothic"/>
                <w:sz w:val="20"/>
              </w:rPr>
            </w:pPr>
            <w:r>
              <w:rPr>
                <w:rFonts w:ascii="Century Gothic" w:hAnsi="Century Gothic"/>
                <w:sz w:val="20"/>
              </w:rPr>
              <w:t>How much of the caribou range within your FMU overlap with ICLs?</w:t>
            </w:r>
          </w:p>
        </w:tc>
        <w:tc>
          <w:tcPr>
            <w:tcW w:w="5130" w:type="dxa"/>
          </w:tcPr>
          <w:p w14:paraId="18C6EF80" w14:textId="77777777" w:rsidR="00714457" w:rsidRDefault="00714457" w:rsidP="00D609B8">
            <w:pPr>
              <w:rPr>
                <w:rFonts w:ascii="Century Gothic" w:hAnsi="Century Gothic"/>
                <w:sz w:val="20"/>
              </w:rPr>
            </w:pPr>
          </w:p>
        </w:tc>
        <w:tc>
          <w:tcPr>
            <w:tcW w:w="4590" w:type="dxa"/>
          </w:tcPr>
          <w:p w14:paraId="22DEBF78" w14:textId="77777777" w:rsidR="00714457" w:rsidRPr="00481491" w:rsidRDefault="00714457" w:rsidP="00D609B8">
            <w:pPr>
              <w:rPr>
                <w:rFonts w:ascii="Century Gothic" w:hAnsi="Century Gothic"/>
                <w:sz w:val="20"/>
              </w:rPr>
            </w:pPr>
          </w:p>
        </w:tc>
      </w:tr>
    </w:tbl>
    <w:p w14:paraId="59551FDB" w14:textId="77777777" w:rsidR="00A912A8" w:rsidRDefault="00A912A8" w:rsidP="00A912A8"/>
    <w:p w14:paraId="48644C7D" w14:textId="77777777" w:rsidR="00A5308A" w:rsidRDefault="00A5308A" w:rsidP="00A912A8"/>
    <w:p w14:paraId="4AD73BF7" w14:textId="77777777" w:rsidR="00A5308A" w:rsidRDefault="00A5308A" w:rsidP="00A912A8"/>
    <w:p w14:paraId="3E24436E" w14:textId="77777777" w:rsidR="00A5308A" w:rsidRDefault="00A5308A" w:rsidP="00A912A8"/>
    <w:p w14:paraId="31B3F0DF" w14:textId="77777777" w:rsidR="00A912A8" w:rsidRPr="00732764" w:rsidRDefault="00A912A8" w:rsidP="00A912A8">
      <w:pPr>
        <w:rPr>
          <w:rFonts w:ascii="Century Gothic" w:hAnsi="Century Gothic"/>
          <w:b/>
          <w:sz w:val="28"/>
          <w:szCs w:val="28"/>
        </w:rPr>
      </w:pPr>
      <w:r>
        <w:rPr>
          <w:rFonts w:ascii="Century Gothic" w:hAnsi="Century Gothic"/>
          <w:b/>
          <w:sz w:val="28"/>
          <w:szCs w:val="28"/>
        </w:rPr>
        <w:t>General</w:t>
      </w:r>
    </w:p>
    <w:p w14:paraId="5F2C6C75" w14:textId="77777777" w:rsidR="00A912A8" w:rsidRDefault="00A912A8" w:rsidP="00A912A8"/>
    <w:tbl>
      <w:tblPr>
        <w:tblStyle w:val="TableGrid"/>
        <w:tblW w:w="0" w:type="auto"/>
        <w:tblLook w:val="04A0" w:firstRow="1" w:lastRow="0" w:firstColumn="1" w:lastColumn="0" w:noHBand="0" w:noVBand="1"/>
      </w:tblPr>
      <w:tblGrid>
        <w:gridCol w:w="4608"/>
        <w:gridCol w:w="5130"/>
        <w:gridCol w:w="4590"/>
      </w:tblGrid>
      <w:tr w:rsidR="00A5308A" w:rsidRPr="00481491" w14:paraId="0C131AC4" w14:textId="77777777" w:rsidTr="007E33F1">
        <w:tc>
          <w:tcPr>
            <w:tcW w:w="4608" w:type="dxa"/>
            <w:shd w:val="clear" w:color="auto" w:fill="E6E6E6"/>
          </w:tcPr>
          <w:p w14:paraId="595EECE0" w14:textId="62DC9BCF" w:rsidR="00A5308A" w:rsidRDefault="00A5308A" w:rsidP="00A5308A">
            <w:pPr>
              <w:pStyle w:val="ListParagraph"/>
              <w:ind w:left="360"/>
              <w:jc w:val="center"/>
              <w:rPr>
                <w:rFonts w:ascii="Century Gothic" w:hAnsi="Century Gothic"/>
                <w:sz w:val="20"/>
              </w:rPr>
            </w:pPr>
            <w:r w:rsidRPr="00481491">
              <w:rPr>
                <w:rFonts w:ascii="Century Gothic" w:hAnsi="Century Gothic"/>
                <w:b/>
                <w:sz w:val="20"/>
              </w:rPr>
              <w:t>Question</w:t>
            </w:r>
          </w:p>
        </w:tc>
        <w:tc>
          <w:tcPr>
            <w:tcW w:w="5130" w:type="dxa"/>
            <w:shd w:val="clear" w:color="auto" w:fill="E6E6E6"/>
          </w:tcPr>
          <w:p w14:paraId="29B22D96" w14:textId="4452402C" w:rsidR="00A5308A" w:rsidRDefault="00A5308A" w:rsidP="00A5308A">
            <w:pPr>
              <w:jc w:val="center"/>
              <w:rPr>
                <w:rFonts w:ascii="Century Gothic" w:hAnsi="Century Gothic"/>
                <w:sz w:val="20"/>
              </w:rPr>
            </w:pPr>
            <w:r w:rsidRPr="00481491">
              <w:rPr>
                <w:rFonts w:ascii="Century Gothic" w:hAnsi="Century Gothic"/>
                <w:b/>
                <w:sz w:val="20"/>
              </w:rPr>
              <w:t>Response</w:t>
            </w:r>
          </w:p>
        </w:tc>
        <w:tc>
          <w:tcPr>
            <w:tcW w:w="4590" w:type="dxa"/>
            <w:shd w:val="clear" w:color="auto" w:fill="E6E6E6"/>
          </w:tcPr>
          <w:p w14:paraId="338B8FA9" w14:textId="2274A803" w:rsidR="00A5308A" w:rsidRPr="00481491" w:rsidRDefault="00A5308A" w:rsidP="00A5308A">
            <w:pPr>
              <w:jc w:val="center"/>
              <w:rPr>
                <w:rFonts w:ascii="Century Gothic" w:hAnsi="Century Gothic"/>
                <w:sz w:val="20"/>
              </w:rPr>
            </w:pPr>
            <w:r>
              <w:rPr>
                <w:rFonts w:ascii="Century Gothic" w:hAnsi="Century Gothic"/>
                <w:b/>
                <w:sz w:val="20"/>
              </w:rPr>
              <w:t xml:space="preserve">Explanatory </w:t>
            </w:r>
            <w:r w:rsidRPr="00481491">
              <w:rPr>
                <w:rFonts w:ascii="Century Gothic" w:hAnsi="Century Gothic"/>
                <w:b/>
                <w:sz w:val="20"/>
              </w:rPr>
              <w:t>Notes</w:t>
            </w:r>
          </w:p>
        </w:tc>
      </w:tr>
      <w:tr w:rsidR="00A5308A" w:rsidRPr="00481491" w14:paraId="40EAB153" w14:textId="77777777" w:rsidTr="007E33F1">
        <w:tc>
          <w:tcPr>
            <w:tcW w:w="4608" w:type="dxa"/>
          </w:tcPr>
          <w:p w14:paraId="4649AF5A" w14:textId="0DF827DC" w:rsidR="00A5308A" w:rsidRPr="006E0AB0" w:rsidRDefault="006E0AB0" w:rsidP="006E0AB0">
            <w:pPr>
              <w:pStyle w:val="ListParagraph"/>
              <w:ind w:left="0"/>
              <w:rPr>
                <w:rFonts w:ascii="Century Gothic" w:hAnsi="Century Gothic"/>
                <w:sz w:val="20"/>
              </w:rPr>
            </w:pPr>
            <w:r w:rsidRPr="006E0AB0">
              <w:rPr>
                <w:rFonts w:ascii="Century Gothic" w:hAnsi="Century Gothic"/>
                <w:sz w:val="20"/>
              </w:rPr>
              <w:t xml:space="preserve">13.a </w:t>
            </w:r>
            <w:r w:rsidR="00A5308A" w:rsidRPr="006E0AB0">
              <w:rPr>
                <w:rFonts w:ascii="Century Gothic" w:hAnsi="Century Gothic"/>
                <w:sz w:val="20"/>
              </w:rPr>
              <w:t>How effective would ICLs be at addressing indicators under:</w:t>
            </w:r>
          </w:p>
          <w:p w14:paraId="13D8EA49" w14:textId="77777777" w:rsidR="00A5308A" w:rsidRPr="006E0AB0" w:rsidRDefault="00A5308A" w:rsidP="00424764">
            <w:pPr>
              <w:pStyle w:val="ListParagraph"/>
              <w:numPr>
                <w:ilvl w:val="0"/>
                <w:numId w:val="47"/>
              </w:numPr>
              <w:rPr>
                <w:rFonts w:ascii="Century Gothic" w:hAnsi="Century Gothic"/>
                <w:sz w:val="20"/>
              </w:rPr>
            </w:pPr>
            <w:r w:rsidRPr="006E0AB0">
              <w:rPr>
                <w:rFonts w:ascii="Century Gothic" w:hAnsi="Century Gothic"/>
                <w:sz w:val="20"/>
              </w:rPr>
              <w:t>Principle 3 (e.g. 3.1 and 3.5)</w:t>
            </w:r>
          </w:p>
          <w:p w14:paraId="03A0BD27" w14:textId="77777777" w:rsidR="00A5308A" w:rsidRPr="006E0AB0" w:rsidRDefault="00A5308A" w:rsidP="00424764">
            <w:pPr>
              <w:pStyle w:val="ListParagraph"/>
              <w:numPr>
                <w:ilvl w:val="0"/>
                <w:numId w:val="47"/>
              </w:numPr>
              <w:rPr>
                <w:rFonts w:ascii="Century Gothic" w:hAnsi="Century Gothic"/>
                <w:sz w:val="20"/>
              </w:rPr>
            </w:pPr>
            <w:r w:rsidRPr="006E0AB0">
              <w:rPr>
                <w:rFonts w:ascii="Century Gothic" w:hAnsi="Century Gothic"/>
                <w:sz w:val="20"/>
              </w:rPr>
              <w:t>Principle 6 (e.g. 6.1, 6.5, 6.6, 6.8)</w:t>
            </w:r>
          </w:p>
          <w:p w14:paraId="7D34BB39" w14:textId="77777777" w:rsidR="00A5308A" w:rsidRPr="006E0AB0" w:rsidRDefault="00A5308A" w:rsidP="00424764">
            <w:pPr>
              <w:pStyle w:val="ListParagraph"/>
              <w:numPr>
                <w:ilvl w:val="0"/>
                <w:numId w:val="47"/>
              </w:numPr>
              <w:rPr>
                <w:rFonts w:ascii="Century Gothic" w:hAnsi="Century Gothic"/>
                <w:sz w:val="20"/>
              </w:rPr>
            </w:pPr>
            <w:r w:rsidRPr="006E0AB0">
              <w:rPr>
                <w:rFonts w:ascii="Century Gothic" w:hAnsi="Century Gothic"/>
                <w:sz w:val="20"/>
              </w:rPr>
              <w:t>Principle 9 (e.g. 9.1 and 9.4)</w:t>
            </w:r>
          </w:p>
          <w:p w14:paraId="45725095" w14:textId="4D8A332E" w:rsidR="006E0AB0" w:rsidRDefault="006E0AB0" w:rsidP="006E0AB0">
            <w:pPr>
              <w:pStyle w:val="ListParagraph"/>
              <w:ind w:left="0"/>
              <w:rPr>
                <w:rFonts w:ascii="Century Gothic" w:hAnsi="Century Gothic"/>
                <w:sz w:val="20"/>
              </w:rPr>
            </w:pPr>
            <w:r>
              <w:rPr>
                <w:rFonts w:ascii="Century Gothic" w:hAnsi="Century Gothic"/>
                <w:sz w:val="20"/>
              </w:rPr>
              <w:t>OR</w:t>
            </w:r>
          </w:p>
          <w:p w14:paraId="37189241" w14:textId="561CE399" w:rsidR="006E0AB0" w:rsidRDefault="006E0AB0" w:rsidP="006E0AB0">
            <w:pPr>
              <w:pStyle w:val="ListParagraph"/>
              <w:ind w:left="0"/>
              <w:rPr>
                <w:rFonts w:ascii="Century Gothic" w:hAnsi="Century Gothic"/>
                <w:sz w:val="20"/>
              </w:rPr>
            </w:pPr>
            <w:r w:rsidRPr="006E0AB0">
              <w:rPr>
                <w:rFonts w:ascii="Century Gothic" w:hAnsi="Century Gothic"/>
                <w:sz w:val="20"/>
              </w:rPr>
              <w:t>13.b  How effective</w:t>
            </w:r>
            <w:r>
              <w:rPr>
                <w:rFonts w:ascii="Century Gothic" w:hAnsi="Century Gothic"/>
                <w:sz w:val="20"/>
              </w:rPr>
              <w:t xml:space="preserve"> would the following indicators </w:t>
            </w:r>
            <w:r w:rsidR="000C2433">
              <w:rPr>
                <w:rFonts w:ascii="Century Gothic" w:hAnsi="Century Gothic"/>
                <w:sz w:val="20"/>
              </w:rPr>
              <w:t xml:space="preserve">be at identifying and managing </w:t>
            </w:r>
            <w:r>
              <w:rPr>
                <w:rFonts w:ascii="Century Gothic" w:hAnsi="Century Gothic"/>
                <w:sz w:val="20"/>
              </w:rPr>
              <w:t>ICLs:</w:t>
            </w:r>
          </w:p>
          <w:p w14:paraId="44AF86ED" w14:textId="77777777" w:rsidR="006E0AB0" w:rsidRDefault="006E0AB0" w:rsidP="006E0AB0">
            <w:pPr>
              <w:pStyle w:val="ListParagraph"/>
              <w:numPr>
                <w:ilvl w:val="0"/>
                <w:numId w:val="47"/>
              </w:numPr>
              <w:rPr>
                <w:rFonts w:ascii="Century Gothic" w:hAnsi="Century Gothic"/>
                <w:sz w:val="20"/>
              </w:rPr>
            </w:pPr>
            <w:r>
              <w:rPr>
                <w:rFonts w:ascii="Century Gothic" w:hAnsi="Century Gothic"/>
                <w:sz w:val="20"/>
              </w:rPr>
              <w:t>Principle 3 (e.g. 3.1 and 3.5)</w:t>
            </w:r>
          </w:p>
          <w:p w14:paraId="1CD81E99" w14:textId="77777777" w:rsidR="006E0AB0" w:rsidRDefault="006E0AB0" w:rsidP="006E0AB0">
            <w:pPr>
              <w:pStyle w:val="ListParagraph"/>
              <w:numPr>
                <w:ilvl w:val="0"/>
                <w:numId w:val="47"/>
              </w:numPr>
              <w:rPr>
                <w:rFonts w:ascii="Century Gothic" w:hAnsi="Century Gothic"/>
                <w:sz w:val="20"/>
              </w:rPr>
            </w:pPr>
            <w:r>
              <w:rPr>
                <w:rFonts w:ascii="Century Gothic" w:hAnsi="Century Gothic"/>
                <w:sz w:val="20"/>
              </w:rPr>
              <w:t>Principle 6 (e.g. 6.1, 6.5, 6.6, 6.8)</w:t>
            </w:r>
          </w:p>
          <w:p w14:paraId="2A1A87A9" w14:textId="77777777" w:rsidR="006E0AB0" w:rsidRDefault="006E0AB0" w:rsidP="006E0AB0">
            <w:pPr>
              <w:pStyle w:val="ListParagraph"/>
              <w:numPr>
                <w:ilvl w:val="0"/>
                <w:numId w:val="47"/>
              </w:numPr>
              <w:rPr>
                <w:rFonts w:ascii="Century Gothic" w:hAnsi="Century Gothic"/>
                <w:sz w:val="20"/>
              </w:rPr>
            </w:pPr>
            <w:r w:rsidRPr="00424764">
              <w:rPr>
                <w:rFonts w:ascii="Century Gothic" w:hAnsi="Century Gothic"/>
                <w:sz w:val="20"/>
              </w:rPr>
              <w:t>Principle 9 (e.g. 9.1 and 9.4)</w:t>
            </w:r>
          </w:p>
          <w:p w14:paraId="48853159" w14:textId="6EE37078" w:rsidR="006E0AB0" w:rsidRPr="006E0AB0" w:rsidRDefault="006E0AB0" w:rsidP="006E0AB0">
            <w:pPr>
              <w:rPr>
                <w:rFonts w:ascii="Century Gothic" w:hAnsi="Century Gothic"/>
                <w:sz w:val="20"/>
              </w:rPr>
            </w:pPr>
          </w:p>
        </w:tc>
        <w:tc>
          <w:tcPr>
            <w:tcW w:w="5130" w:type="dxa"/>
          </w:tcPr>
          <w:p w14:paraId="38C2F54E" w14:textId="77777777" w:rsidR="00A5308A" w:rsidRDefault="00A5308A" w:rsidP="00D609B8">
            <w:pPr>
              <w:rPr>
                <w:rFonts w:ascii="Century Gothic" w:hAnsi="Century Gothic"/>
                <w:sz w:val="20"/>
              </w:rPr>
            </w:pPr>
          </w:p>
          <w:p w14:paraId="2A49803D" w14:textId="77777777" w:rsidR="00A5308A" w:rsidRDefault="00A5308A" w:rsidP="00D609B8">
            <w:pPr>
              <w:rPr>
                <w:rFonts w:ascii="Century Gothic" w:hAnsi="Century Gothic"/>
                <w:sz w:val="20"/>
              </w:rPr>
            </w:pPr>
          </w:p>
          <w:p w14:paraId="60C961E6" w14:textId="77777777" w:rsidR="00A5308A" w:rsidRDefault="00A5308A" w:rsidP="00D609B8">
            <w:pPr>
              <w:rPr>
                <w:rFonts w:ascii="Century Gothic" w:hAnsi="Century Gothic"/>
                <w:sz w:val="20"/>
              </w:rPr>
            </w:pPr>
            <w:r>
              <w:rPr>
                <w:rFonts w:ascii="Century Gothic" w:hAnsi="Century Gothic"/>
                <w:sz w:val="20"/>
              </w:rPr>
              <w:t>a)</w:t>
            </w:r>
          </w:p>
          <w:p w14:paraId="28BDA82C" w14:textId="77777777" w:rsidR="00A5308A" w:rsidRDefault="00A5308A" w:rsidP="00D609B8">
            <w:pPr>
              <w:rPr>
                <w:rFonts w:ascii="Century Gothic" w:hAnsi="Century Gothic"/>
                <w:sz w:val="20"/>
              </w:rPr>
            </w:pPr>
            <w:r>
              <w:rPr>
                <w:rFonts w:ascii="Century Gothic" w:hAnsi="Century Gothic"/>
                <w:sz w:val="20"/>
              </w:rPr>
              <w:t>b)</w:t>
            </w:r>
          </w:p>
          <w:p w14:paraId="0EE95DE1" w14:textId="77777777" w:rsidR="00A5308A" w:rsidRDefault="00A5308A" w:rsidP="00D609B8">
            <w:pPr>
              <w:rPr>
                <w:rFonts w:ascii="Century Gothic" w:hAnsi="Century Gothic"/>
                <w:sz w:val="20"/>
              </w:rPr>
            </w:pPr>
            <w:r>
              <w:rPr>
                <w:rFonts w:ascii="Century Gothic" w:hAnsi="Century Gothic"/>
                <w:sz w:val="20"/>
              </w:rPr>
              <w:t>c)</w:t>
            </w:r>
          </w:p>
        </w:tc>
        <w:tc>
          <w:tcPr>
            <w:tcW w:w="4590" w:type="dxa"/>
          </w:tcPr>
          <w:p w14:paraId="29C33590" w14:textId="77777777" w:rsidR="00A5308A" w:rsidRPr="00481491" w:rsidRDefault="00A5308A" w:rsidP="00D609B8">
            <w:pPr>
              <w:rPr>
                <w:rFonts w:ascii="Century Gothic" w:hAnsi="Century Gothic"/>
                <w:sz w:val="20"/>
              </w:rPr>
            </w:pPr>
          </w:p>
        </w:tc>
      </w:tr>
      <w:tr w:rsidR="00A5308A" w:rsidRPr="00481491" w14:paraId="6CFE643D" w14:textId="77777777" w:rsidTr="007E33F1">
        <w:tc>
          <w:tcPr>
            <w:tcW w:w="4608" w:type="dxa"/>
          </w:tcPr>
          <w:p w14:paraId="06A19918" w14:textId="0E9CE74F" w:rsidR="00A5308A" w:rsidRDefault="00A5308A" w:rsidP="00424764">
            <w:pPr>
              <w:pStyle w:val="ListParagraph"/>
              <w:numPr>
                <w:ilvl w:val="0"/>
                <w:numId w:val="57"/>
              </w:numPr>
              <w:ind w:left="360"/>
              <w:rPr>
                <w:rFonts w:ascii="Century Gothic" w:hAnsi="Century Gothic"/>
                <w:sz w:val="20"/>
              </w:rPr>
            </w:pPr>
            <w:r>
              <w:rPr>
                <w:rFonts w:ascii="Century Gothic" w:hAnsi="Century Gothic"/>
                <w:sz w:val="20"/>
              </w:rPr>
              <w:t>What are the top 3 challenges/ constraints of defining an ICL?</w:t>
            </w:r>
          </w:p>
        </w:tc>
        <w:tc>
          <w:tcPr>
            <w:tcW w:w="5130" w:type="dxa"/>
          </w:tcPr>
          <w:p w14:paraId="007ADC54" w14:textId="77777777" w:rsidR="00A5308A" w:rsidRDefault="00A5308A" w:rsidP="00D609B8">
            <w:pPr>
              <w:rPr>
                <w:rFonts w:ascii="Century Gothic" w:hAnsi="Century Gothic"/>
                <w:sz w:val="20"/>
              </w:rPr>
            </w:pPr>
          </w:p>
        </w:tc>
        <w:tc>
          <w:tcPr>
            <w:tcW w:w="4590" w:type="dxa"/>
          </w:tcPr>
          <w:p w14:paraId="0463353F" w14:textId="77777777" w:rsidR="00A5308A" w:rsidRPr="00481491" w:rsidRDefault="00A5308A" w:rsidP="00D609B8">
            <w:pPr>
              <w:rPr>
                <w:rFonts w:ascii="Century Gothic" w:hAnsi="Century Gothic"/>
                <w:sz w:val="20"/>
              </w:rPr>
            </w:pPr>
          </w:p>
        </w:tc>
      </w:tr>
      <w:tr w:rsidR="00A5308A" w:rsidRPr="00481491" w14:paraId="084D790E" w14:textId="77777777" w:rsidTr="007E33F1">
        <w:tc>
          <w:tcPr>
            <w:tcW w:w="4608" w:type="dxa"/>
          </w:tcPr>
          <w:p w14:paraId="76585FE4" w14:textId="1D2DE728" w:rsidR="00A5308A" w:rsidRPr="00701929" w:rsidRDefault="00A5308A" w:rsidP="00424764">
            <w:pPr>
              <w:pStyle w:val="ListParagraph"/>
              <w:numPr>
                <w:ilvl w:val="0"/>
                <w:numId w:val="57"/>
              </w:numPr>
              <w:ind w:left="360"/>
              <w:rPr>
                <w:rFonts w:ascii="Century Gothic" w:hAnsi="Century Gothic"/>
                <w:sz w:val="20"/>
              </w:rPr>
            </w:pPr>
            <w:r>
              <w:rPr>
                <w:rFonts w:ascii="Century Gothic" w:hAnsi="Century Gothic"/>
                <w:sz w:val="20"/>
              </w:rPr>
              <w:t>What are the top 3 challenges/ constraints of mapping an ICL?</w:t>
            </w:r>
          </w:p>
        </w:tc>
        <w:tc>
          <w:tcPr>
            <w:tcW w:w="5130" w:type="dxa"/>
          </w:tcPr>
          <w:p w14:paraId="3763A5CA" w14:textId="77777777" w:rsidR="00A5308A" w:rsidRDefault="00A5308A" w:rsidP="00D609B8">
            <w:pPr>
              <w:rPr>
                <w:rFonts w:ascii="Century Gothic" w:hAnsi="Century Gothic"/>
                <w:sz w:val="20"/>
              </w:rPr>
            </w:pPr>
          </w:p>
        </w:tc>
        <w:tc>
          <w:tcPr>
            <w:tcW w:w="4590" w:type="dxa"/>
          </w:tcPr>
          <w:p w14:paraId="04DC08E2" w14:textId="77777777" w:rsidR="00A5308A" w:rsidRPr="00481491" w:rsidRDefault="00A5308A" w:rsidP="00D609B8">
            <w:pPr>
              <w:rPr>
                <w:rFonts w:ascii="Century Gothic" w:hAnsi="Century Gothic"/>
                <w:sz w:val="20"/>
              </w:rPr>
            </w:pPr>
          </w:p>
        </w:tc>
      </w:tr>
      <w:tr w:rsidR="00A5308A" w:rsidRPr="00481491" w14:paraId="419938F1" w14:textId="77777777" w:rsidTr="007E33F1">
        <w:tc>
          <w:tcPr>
            <w:tcW w:w="4608" w:type="dxa"/>
          </w:tcPr>
          <w:p w14:paraId="1F29D558" w14:textId="77777777" w:rsidR="00A5308A" w:rsidRDefault="00A5308A" w:rsidP="00424764">
            <w:pPr>
              <w:pStyle w:val="ListParagraph"/>
              <w:numPr>
                <w:ilvl w:val="0"/>
                <w:numId w:val="57"/>
              </w:numPr>
              <w:ind w:left="360"/>
              <w:rPr>
                <w:rFonts w:ascii="Century Gothic" w:hAnsi="Century Gothic"/>
                <w:sz w:val="20"/>
              </w:rPr>
            </w:pPr>
            <w:r>
              <w:rPr>
                <w:rFonts w:ascii="Century Gothic" w:hAnsi="Century Gothic"/>
                <w:sz w:val="20"/>
              </w:rPr>
              <w:t>What value does an ICL add to the implementation of the FSC Standard?</w:t>
            </w:r>
          </w:p>
        </w:tc>
        <w:tc>
          <w:tcPr>
            <w:tcW w:w="5130" w:type="dxa"/>
          </w:tcPr>
          <w:p w14:paraId="22EA60D8" w14:textId="77777777" w:rsidR="00A5308A" w:rsidRDefault="00A5308A" w:rsidP="00D609B8">
            <w:pPr>
              <w:rPr>
                <w:rFonts w:ascii="Century Gothic" w:hAnsi="Century Gothic"/>
                <w:sz w:val="20"/>
              </w:rPr>
            </w:pPr>
          </w:p>
        </w:tc>
        <w:tc>
          <w:tcPr>
            <w:tcW w:w="4590" w:type="dxa"/>
          </w:tcPr>
          <w:p w14:paraId="14920A13" w14:textId="77777777" w:rsidR="00A5308A" w:rsidRPr="00481491" w:rsidRDefault="00A5308A" w:rsidP="00D609B8">
            <w:pPr>
              <w:rPr>
                <w:rFonts w:ascii="Century Gothic" w:hAnsi="Century Gothic"/>
                <w:sz w:val="20"/>
              </w:rPr>
            </w:pPr>
          </w:p>
        </w:tc>
      </w:tr>
      <w:tr w:rsidR="00A5308A" w:rsidRPr="00481491" w14:paraId="0B42D1EC" w14:textId="77777777" w:rsidTr="007E33F1">
        <w:tc>
          <w:tcPr>
            <w:tcW w:w="4608" w:type="dxa"/>
          </w:tcPr>
          <w:p w14:paraId="2E2A5EAD" w14:textId="77777777" w:rsidR="00A5308A" w:rsidRDefault="00A5308A" w:rsidP="00424764">
            <w:pPr>
              <w:pStyle w:val="ListParagraph"/>
              <w:numPr>
                <w:ilvl w:val="0"/>
                <w:numId w:val="57"/>
              </w:numPr>
              <w:ind w:left="360"/>
              <w:rPr>
                <w:rFonts w:ascii="Century Gothic" w:hAnsi="Century Gothic"/>
                <w:sz w:val="20"/>
              </w:rPr>
            </w:pPr>
            <w:r>
              <w:rPr>
                <w:rFonts w:ascii="Century Gothic" w:hAnsi="Century Gothic"/>
                <w:sz w:val="20"/>
              </w:rPr>
              <w:lastRenderedPageBreak/>
              <w:t>How much effort is required to define and map ICLs for each Indigenous community?</w:t>
            </w:r>
          </w:p>
        </w:tc>
        <w:tc>
          <w:tcPr>
            <w:tcW w:w="5130" w:type="dxa"/>
          </w:tcPr>
          <w:p w14:paraId="2A7EE69E" w14:textId="77777777" w:rsidR="00A5308A" w:rsidRDefault="00A5308A" w:rsidP="00D609B8">
            <w:pPr>
              <w:rPr>
                <w:rFonts w:ascii="Century Gothic" w:hAnsi="Century Gothic"/>
                <w:sz w:val="20"/>
              </w:rPr>
            </w:pPr>
          </w:p>
        </w:tc>
        <w:tc>
          <w:tcPr>
            <w:tcW w:w="4590" w:type="dxa"/>
          </w:tcPr>
          <w:p w14:paraId="61621815" w14:textId="77777777" w:rsidR="00A5308A" w:rsidRPr="00481491" w:rsidRDefault="00A5308A" w:rsidP="00D609B8">
            <w:pPr>
              <w:rPr>
                <w:rFonts w:ascii="Century Gothic" w:hAnsi="Century Gothic"/>
                <w:sz w:val="20"/>
              </w:rPr>
            </w:pPr>
          </w:p>
        </w:tc>
      </w:tr>
    </w:tbl>
    <w:p w14:paraId="1D7BFA9E" w14:textId="77777777" w:rsidR="00A912A8" w:rsidRPr="00701929" w:rsidRDefault="00A912A8" w:rsidP="00A912A8"/>
    <w:p w14:paraId="172761AA" w14:textId="34140C53" w:rsidR="000C2433" w:rsidRPr="000C2433" w:rsidRDefault="000C2433" w:rsidP="000C2433">
      <w:pPr>
        <w:sectPr w:rsidR="000C2433" w:rsidRPr="000C2433" w:rsidSect="00A5308A">
          <w:pgSz w:w="15840" w:h="12240" w:orient="landscape" w:code="1"/>
          <w:pgMar w:top="720" w:right="720" w:bottom="720" w:left="720" w:header="706" w:footer="706" w:gutter="0"/>
          <w:cols w:space="708"/>
          <w:docGrid w:linePitch="360"/>
        </w:sectPr>
      </w:pPr>
      <w:r>
        <w:rPr>
          <w:b/>
          <w:i/>
        </w:rPr>
        <w:t>If you have questions or wish to discuss</w:t>
      </w:r>
      <w:r w:rsidR="00185F04">
        <w:rPr>
          <w:b/>
          <w:i/>
        </w:rPr>
        <w:t xml:space="preserve"> </w:t>
      </w:r>
      <w:r>
        <w:rPr>
          <w:b/>
          <w:i/>
        </w:rPr>
        <w:t>please contact Pam Perreault, Aboriginal Coordinator</w:t>
      </w:r>
      <w:r w:rsidR="00185F04">
        <w:rPr>
          <w:b/>
          <w:i/>
        </w:rPr>
        <w:t xml:space="preserve"> </w:t>
      </w:r>
      <w:r>
        <w:rPr>
          <w:b/>
          <w:i/>
        </w:rPr>
        <w:t xml:space="preserve">at 705-255-1560 or  </w:t>
      </w:r>
      <w:hyperlink r:id="rId15" w:history="1">
        <w:r w:rsidRPr="006700FD">
          <w:rPr>
            <w:rStyle w:val="Hyperlink"/>
            <w:b/>
            <w:i/>
          </w:rPr>
          <w:t>p.perreault@ca.fsc.org</w:t>
        </w:r>
      </w:hyperlink>
    </w:p>
    <w:p w14:paraId="386658EC" w14:textId="30EBA581" w:rsidR="00481491" w:rsidRPr="007E33F1" w:rsidRDefault="00890CCA" w:rsidP="00481491">
      <w:pPr>
        <w:pStyle w:val="Heading3"/>
        <w:numPr>
          <w:ilvl w:val="0"/>
          <w:numId w:val="36"/>
        </w:numPr>
        <w:rPr>
          <w:rFonts w:ascii="Century Gothic" w:hAnsi="Century Gothic"/>
          <w:i w:val="0"/>
          <w:sz w:val="20"/>
        </w:rPr>
      </w:pPr>
      <w:r w:rsidRPr="007E33F1">
        <w:rPr>
          <w:rFonts w:ascii="Century Gothic" w:hAnsi="Century Gothic"/>
          <w:i w:val="0"/>
          <w:sz w:val="20"/>
        </w:rPr>
        <w:lastRenderedPageBreak/>
        <w:t>A</w:t>
      </w:r>
      <w:r w:rsidR="007E33F1" w:rsidRPr="007E33F1">
        <w:rPr>
          <w:rFonts w:ascii="Century Gothic" w:hAnsi="Century Gothic"/>
          <w:i w:val="0"/>
          <w:sz w:val="20"/>
        </w:rPr>
        <w:t xml:space="preserve">NALYSIS OF THE IMPACT OF THE CARIBOU INDICATOR ON WOOD SUPPLY </w:t>
      </w:r>
    </w:p>
    <w:p w14:paraId="496E3112" w14:textId="77777777" w:rsidR="00481491" w:rsidRPr="00481491" w:rsidRDefault="00481491" w:rsidP="00481491">
      <w:pPr>
        <w:rPr>
          <w:rFonts w:ascii="Century Gothic" w:hAnsi="Century Gothic"/>
          <w:sz w:val="20"/>
        </w:rPr>
      </w:pPr>
    </w:p>
    <w:p w14:paraId="1267B3AC" w14:textId="77777777" w:rsidR="00481491" w:rsidRPr="00A912A8" w:rsidRDefault="00080EA3" w:rsidP="00481491">
      <w:pPr>
        <w:rPr>
          <w:rFonts w:ascii="Century Gothic" w:hAnsi="Century Gothic"/>
          <w:sz w:val="20"/>
        </w:rPr>
      </w:pPr>
      <w:r w:rsidRPr="00A912A8">
        <w:rPr>
          <w:rFonts w:ascii="Century Gothic" w:hAnsi="Century Gothic"/>
          <w:sz w:val="20"/>
        </w:rPr>
        <w:t>In this exercise</w:t>
      </w:r>
      <w:r w:rsidR="00245185">
        <w:rPr>
          <w:rFonts w:ascii="Century Gothic" w:hAnsi="Century Gothic"/>
          <w:sz w:val="20"/>
        </w:rPr>
        <w:t>,</w:t>
      </w:r>
      <w:r w:rsidRPr="00A912A8">
        <w:rPr>
          <w:rFonts w:ascii="Century Gothic" w:hAnsi="Century Gothic"/>
          <w:sz w:val="20"/>
        </w:rPr>
        <w:t xml:space="preserve"> we are asking interested companies to conduct analyses of the impact of the Caribou Indicator on wood supply in their tenure.  </w:t>
      </w:r>
    </w:p>
    <w:p w14:paraId="2F647F9D" w14:textId="77777777" w:rsidR="00481491" w:rsidRPr="00481491" w:rsidRDefault="00481491" w:rsidP="00481491">
      <w:pPr>
        <w:rPr>
          <w:rFonts w:ascii="Century Gothic" w:hAnsi="Century Gothic"/>
          <w:sz w:val="20"/>
        </w:rPr>
      </w:pPr>
    </w:p>
    <w:p w14:paraId="3D80715E" w14:textId="77777777" w:rsidR="00481491" w:rsidRPr="00481491" w:rsidRDefault="00481491" w:rsidP="00481491">
      <w:pPr>
        <w:rPr>
          <w:rFonts w:ascii="Century Gothic" w:hAnsi="Century Gothic"/>
          <w:sz w:val="20"/>
        </w:rPr>
      </w:pPr>
      <w:r w:rsidRPr="00481491">
        <w:rPr>
          <w:rFonts w:ascii="Century Gothic" w:hAnsi="Century Gothic"/>
          <w:sz w:val="20"/>
        </w:rPr>
        <w:t>The relevant components of the Standard are supplied in accompanying files.</w:t>
      </w:r>
    </w:p>
    <w:p w14:paraId="0389F9FF" w14:textId="77777777" w:rsidR="00481491" w:rsidRPr="00481491" w:rsidRDefault="00481491" w:rsidP="00481491">
      <w:pPr>
        <w:rPr>
          <w:rFonts w:ascii="Century Gothic" w:hAnsi="Century Gothic"/>
          <w:sz w:val="20"/>
        </w:rPr>
      </w:pPr>
    </w:p>
    <w:p w14:paraId="5F484CC1" w14:textId="77777777" w:rsidR="00481491" w:rsidRPr="00481491" w:rsidRDefault="00481491" w:rsidP="00481491">
      <w:pPr>
        <w:rPr>
          <w:rFonts w:ascii="Century Gothic" w:hAnsi="Century Gothic"/>
          <w:b/>
          <w:sz w:val="20"/>
        </w:rPr>
      </w:pPr>
      <w:r w:rsidRPr="00481491">
        <w:rPr>
          <w:rFonts w:ascii="Century Gothic" w:hAnsi="Century Gothic"/>
          <w:b/>
          <w:sz w:val="20"/>
        </w:rPr>
        <w:t>Overview</w:t>
      </w:r>
    </w:p>
    <w:p w14:paraId="73B56CE4" w14:textId="77777777" w:rsidR="00481491" w:rsidRPr="00481491" w:rsidRDefault="00481491" w:rsidP="00481491">
      <w:pPr>
        <w:rPr>
          <w:rFonts w:ascii="Century Gothic" w:hAnsi="Century Gothic"/>
          <w:b/>
          <w:sz w:val="20"/>
        </w:rPr>
      </w:pPr>
    </w:p>
    <w:p w14:paraId="121F4C6F" w14:textId="2758CB9A" w:rsidR="00481491" w:rsidRPr="00481491" w:rsidRDefault="00A5308A" w:rsidP="00481491">
      <w:pPr>
        <w:rPr>
          <w:rFonts w:ascii="Century Gothic" w:hAnsi="Century Gothic"/>
          <w:i/>
          <w:sz w:val="20"/>
          <w:u w:val="single"/>
        </w:rPr>
      </w:pPr>
      <w:r>
        <w:rPr>
          <w:rFonts w:ascii="Century Gothic" w:hAnsi="Century Gothic"/>
          <w:i/>
          <w:sz w:val="20"/>
          <w:u w:val="single"/>
        </w:rPr>
        <w:t>The Caribou Indicator</w:t>
      </w:r>
    </w:p>
    <w:p w14:paraId="55C3FD7D" w14:textId="6B48FAB9" w:rsidR="00481491" w:rsidRPr="00481491" w:rsidRDefault="00363CCE" w:rsidP="00481491">
      <w:pPr>
        <w:rPr>
          <w:rFonts w:ascii="Century Gothic" w:hAnsi="Century Gothic"/>
          <w:sz w:val="20"/>
        </w:rPr>
      </w:pPr>
      <w:r>
        <w:rPr>
          <w:rFonts w:ascii="Century Gothic" w:hAnsi="Century Gothic"/>
          <w:sz w:val="20"/>
        </w:rPr>
        <w:t>As</w:t>
      </w:r>
      <w:r w:rsidR="00481491" w:rsidRPr="00481491">
        <w:rPr>
          <w:rFonts w:ascii="Century Gothic" w:hAnsi="Century Gothic"/>
          <w:sz w:val="20"/>
        </w:rPr>
        <w:t xml:space="preserve"> </w:t>
      </w:r>
      <w:r>
        <w:rPr>
          <w:rFonts w:ascii="Century Gothic" w:hAnsi="Century Gothic"/>
          <w:sz w:val="20"/>
        </w:rPr>
        <w:t xml:space="preserve">Draft 2 of the Caribou Indicator explains, </w:t>
      </w:r>
      <w:r w:rsidR="00481491" w:rsidRPr="00481491">
        <w:rPr>
          <w:rFonts w:ascii="Century Gothic" w:hAnsi="Century Gothic"/>
          <w:sz w:val="20"/>
        </w:rPr>
        <w:t>adherence with, or participation, in a federally-approved range management plan is expected to suffice to meet the indicator’s requirements, and so would likely bypass the need to address all other aspects of the indicator, explained in Table 6.4.3 of the Standard.  However, for the sake of this exercise we would like to understand the implications of the components of the indicator addressed in Table 6.4.3, so even if you are anticipating that your forest will participate in the implementation of a range management plan, we would appreciate your investigation into the components of the indicator contained in Table 6.4.3.</w:t>
      </w:r>
    </w:p>
    <w:p w14:paraId="5AE082F8" w14:textId="77777777" w:rsidR="00481491" w:rsidRPr="00481491" w:rsidRDefault="00481491" w:rsidP="00481491">
      <w:pPr>
        <w:rPr>
          <w:rFonts w:ascii="Century Gothic" w:hAnsi="Century Gothic"/>
          <w:sz w:val="20"/>
        </w:rPr>
      </w:pPr>
    </w:p>
    <w:p w14:paraId="720D46C6" w14:textId="21E449F1" w:rsidR="00481491" w:rsidRPr="00481491" w:rsidRDefault="00481491" w:rsidP="00481491">
      <w:pPr>
        <w:rPr>
          <w:rFonts w:ascii="Century Gothic" w:hAnsi="Century Gothic"/>
          <w:sz w:val="20"/>
        </w:rPr>
      </w:pPr>
      <w:r w:rsidRPr="00481491">
        <w:rPr>
          <w:rFonts w:ascii="Century Gothic" w:hAnsi="Century Gothic"/>
          <w:sz w:val="20"/>
        </w:rPr>
        <w:t>The caribou indicator is based on the Federal Recovery Strategy</w:t>
      </w:r>
      <w:r w:rsidRPr="00481491">
        <w:rPr>
          <w:rStyle w:val="FootnoteReference"/>
          <w:rFonts w:ascii="Century Gothic" w:hAnsi="Century Gothic"/>
          <w:sz w:val="20"/>
        </w:rPr>
        <w:footnoteReference w:id="2"/>
      </w:r>
      <w:r w:rsidRPr="00481491">
        <w:rPr>
          <w:rFonts w:ascii="Century Gothic" w:hAnsi="Century Gothic"/>
          <w:sz w:val="20"/>
        </w:rPr>
        <w:t xml:space="preserve">.  Table 6.4.3 employs a risk-based approach that requires adherence to progressively more cautious management practices as the levels of disturbance with Caribou Ranges and Management Units increase.  The state of the caribou population within the range is also a key driver.  Forest management is not </w:t>
      </w:r>
      <w:r w:rsidRPr="00A5308A">
        <w:rPr>
          <w:rFonts w:ascii="Century Gothic" w:hAnsi="Century Gothic"/>
          <w:sz w:val="20"/>
        </w:rPr>
        <w:t>prohibited at any level of disturbance,</w:t>
      </w:r>
      <w:r w:rsidRPr="00481491">
        <w:rPr>
          <w:rFonts w:ascii="Century Gothic" w:hAnsi="Century Gothic"/>
          <w:sz w:val="20"/>
        </w:rPr>
        <w:t xml:space="preserve"> however at higher levels of disturbance or when the caribou population is decreasing or unknown, the conditions that must be met in order to conduct forest management are stringent and include:</w:t>
      </w:r>
    </w:p>
    <w:p w14:paraId="0260FC3D" w14:textId="77777777" w:rsidR="00481491" w:rsidRPr="00481491" w:rsidRDefault="00481491" w:rsidP="00481491">
      <w:pPr>
        <w:pStyle w:val="ListParagraph"/>
        <w:numPr>
          <w:ilvl w:val="0"/>
          <w:numId w:val="19"/>
        </w:numPr>
        <w:rPr>
          <w:rFonts w:ascii="Century Gothic" w:hAnsi="Century Gothic"/>
          <w:sz w:val="20"/>
        </w:rPr>
      </w:pPr>
      <w:r w:rsidRPr="00481491">
        <w:rPr>
          <w:rFonts w:ascii="Century Gothic" w:hAnsi="Century Gothic"/>
          <w:sz w:val="20"/>
        </w:rPr>
        <w:t>forest management that results in net expansion of cumulative disturbances must not occur unless it is based on reasons that foster the long-term recovery of caribou habitat; and</w:t>
      </w:r>
    </w:p>
    <w:p w14:paraId="5DB96F9F" w14:textId="77777777" w:rsidR="00481491" w:rsidRPr="00481491" w:rsidRDefault="00481491" w:rsidP="00481491">
      <w:pPr>
        <w:pStyle w:val="ListParagraph"/>
        <w:numPr>
          <w:ilvl w:val="0"/>
          <w:numId w:val="19"/>
        </w:numPr>
        <w:rPr>
          <w:rFonts w:ascii="Century Gothic" w:hAnsi="Century Gothic"/>
          <w:sz w:val="20"/>
        </w:rPr>
      </w:pPr>
      <w:r w:rsidRPr="00481491">
        <w:rPr>
          <w:rFonts w:ascii="Century Gothic" w:hAnsi="Century Gothic"/>
          <w:sz w:val="20"/>
        </w:rPr>
        <w:t>compliance with other indicators in the Standard that address forest type and age-class distribution, connectivity, forest patches, and access management.</w:t>
      </w:r>
    </w:p>
    <w:p w14:paraId="2DFC2133" w14:textId="77777777" w:rsidR="00481491" w:rsidRPr="00481491" w:rsidRDefault="00481491" w:rsidP="00481491">
      <w:pPr>
        <w:rPr>
          <w:rFonts w:ascii="Century Gothic" w:hAnsi="Century Gothic"/>
          <w:sz w:val="20"/>
        </w:rPr>
      </w:pPr>
    </w:p>
    <w:p w14:paraId="3C92645D" w14:textId="77777777" w:rsidR="00481491" w:rsidRPr="00481491" w:rsidRDefault="00481491" w:rsidP="00481491">
      <w:pPr>
        <w:rPr>
          <w:rFonts w:ascii="Century Gothic" w:hAnsi="Century Gothic"/>
          <w:sz w:val="20"/>
        </w:rPr>
      </w:pPr>
      <w:r w:rsidRPr="00481491">
        <w:rPr>
          <w:rFonts w:ascii="Century Gothic" w:hAnsi="Century Gothic"/>
          <w:sz w:val="20"/>
        </w:rPr>
        <w:t>The indicator is accompanied by a series of notes that explain particular elements of the indicator’s requirements.</w:t>
      </w:r>
    </w:p>
    <w:p w14:paraId="57211E86" w14:textId="77777777" w:rsidR="00481491" w:rsidRPr="00481491" w:rsidRDefault="00481491" w:rsidP="00481491">
      <w:pPr>
        <w:rPr>
          <w:rFonts w:ascii="Century Gothic" w:hAnsi="Century Gothic"/>
          <w:sz w:val="20"/>
        </w:rPr>
      </w:pPr>
    </w:p>
    <w:p w14:paraId="2C9CD33F" w14:textId="77777777" w:rsidR="00481491" w:rsidRPr="00481491" w:rsidRDefault="00481491" w:rsidP="00481491">
      <w:pPr>
        <w:rPr>
          <w:rFonts w:ascii="Century Gothic" w:hAnsi="Century Gothic"/>
          <w:sz w:val="20"/>
        </w:rPr>
      </w:pPr>
    </w:p>
    <w:p w14:paraId="1760E631" w14:textId="77777777" w:rsidR="00481491" w:rsidRPr="00481491" w:rsidRDefault="00481491" w:rsidP="00481491">
      <w:pPr>
        <w:rPr>
          <w:rFonts w:ascii="Century Gothic" w:hAnsi="Century Gothic"/>
          <w:b/>
          <w:sz w:val="20"/>
        </w:rPr>
      </w:pPr>
      <w:r w:rsidRPr="00481491">
        <w:rPr>
          <w:rFonts w:ascii="Century Gothic" w:hAnsi="Century Gothic"/>
          <w:b/>
          <w:sz w:val="20"/>
        </w:rPr>
        <w:br w:type="page"/>
      </w:r>
    </w:p>
    <w:p w14:paraId="7B6B9228" w14:textId="77777777" w:rsidR="00732764" w:rsidRDefault="00732764" w:rsidP="00481491">
      <w:pPr>
        <w:rPr>
          <w:rFonts w:ascii="Century Gothic" w:hAnsi="Century Gothic"/>
          <w:b/>
          <w:sz w:val="20"/>
        </w:rPr>
        <w:sectPr w:rsidR="00732764" w:rsidSect="00A5308A">
          <w:pgSz w:w="12240" w:h="15840" w:code="1"/>
          <w:pgMar w:top="720" w:right="720" w:bottom="720" w:left="720" w:header="706" w:footer="706" w:gutter="0"/>
          <w:cols w:space="708"/>
          <w:docGrid w:linePitch="360"/>
        </w:sectPr>
      </w:pPr>
    </w:p>
    <w:p w14:paraId="68D2F6C0" w14:textId="77777777" w:rsidR="00481491" w:rsidRPr="006D39AA" w:rsidRDefault="00481491" w:rsidP="00481491">
      <w:pPr>
        <w:rPr>
          <w:rFonts w:ascii="Century Gothic" w:hAnsi="Century Gothic"/>
          <w:b/>
          <w:sz w:val="28"/>
          <w:szCs w:val="28"/>
        </w:rPr>
      </w:pPr>
      <w:r w:rsidRPr="006D39AA">
        <w:rPr>
          <w:rFonts w:ascii="Century Gothic" w:hAnsi="Century Gothic"/>
          <w:b/>
          <w:sz w:val="28"/>
          <w:szCs w:val="28"/>
        </w:rPr>
        <w:lastRenderedPageBreak/>
        <w:t xml:space="preserve">Assessment </w:t>
      </w:r>
    </w:p>
    <w:p w14:paraId="00510516" w14:textId="77777777" w:rsidR="00481491" w:rsidRPr="00481491" w:rsidRDefault="00481491" w:rsidP="00481491">
      <w:pPr>
        <w:rPr>
          <w:rFonts w:ascii="Century Gothic" w:hAnsi="Century Gothic"/>
          <w:sz w:val="20"/>
        </w:rPr>
      </w:pPr>
      <w:r w:rsidRPr="00481491">
        <w:rPr>
          <w:rFonts w:ascii="Century Gothic" w:hAnsi="Century Gothic"/>
          <w:sz w:val="20"/>
        </w:rPr>
        <w:t xml:space="preserve">The following questions are divided into a number of sections that allow us to understand the circumstances relevant to your management unit, and the results of your analysis.  Please review all the questions prior to beginning and contact us if you have any questions. </w:t>
      </w:r>
    </w:p>
    <w:p w14:paraId="3F3CCE98" w14:textId="77777777" w:rsidR="00481491" w:rsidRPr="00481491" w:rsidRDefault="00481491" w:rsidP="00481491">
      <w:pPr>
        <w:rPr>
          <w:rFonts w:ascii="Century Gothic" w:hAnsi="Century Gothic"/>
          <w:b/>
          <w:sz w:val="20"/>
        </w:rPr>
      </w:pPr>
    </w:p>
    <w:p w14:paraId="1ACE8081" w14:textId="77777777" w:rsidR="00481491" w:rsidRPr="00481491" w:rsidRDefault="00481491" w:rsidP="00481491">
      <w:pPr>
        <w:rPr>
          <w:rFonts w:ascii="Century Gothic" w:hAnsi="Century Gothic"/>
          <w:b/>
          <w:sz w:val="20"/>
        </w:rPr>
      </w:pPr>
    </w:p>
    <w:p w14:paraId="7F248A35" w14:textId="77777777" w:rsidR="00481491" w:rsidRPr="00732764" w:rsidRDefault="00481491" w:rsidP="00481491">
      <w:pPr>
        <w:rPr>
          <w:rFonts w:ascii="Century Gothic" w:hAnsi="Century Gothic"/>
          <w:b/>
          <w:sz w:val="28"/>
          <w:szCs w:val="28"/>
        </w:rPr>
      </w:pPr>
      <w:r w:rsidRPr="00732764">
        <w:rPr>
          <w:rFonts w:ascii="Century Gothic" w:hAnsi="Century Gothic"/>
          <w:b/>
          <w:sz w:val="28"/>
          <w:szCs w:val="28"/>
        </w:rPr>
        <w:t>Clarity</w:t>
      </w:r>
    </w:p>
    <w:p w14:paraId="37D7200C" w14:textId="77777777" w:rsidR="00481491" w:rsidRDefault="00481491" w:rsidP="00481491">
      <w:pPr>
        <w:rPr>
          <w:rFonts w:ascii="Century Gothic" w:hAnsi="Century Gothic"/>
          <w:sz w:val="20"/>
        </w:rPr>
      </w:pPr>
    </w:p>
    <w:tbl>
      <w:tblPr>
        <w:tblStyle w:val="TableGrid"/>
        <w:tblW w:w="0" w:type="auto"/>
        <w:tblLook w:val="04A0" w:firstRow="1" w:lastRow="0" w:firstColumn="1" w:lastColumn="0" w:noHBand="0" w:noVBand="1"/>
      </w:tblPr>
      <w:tblGrid>
        <w:gridCol w:w="4928"/>
        <w:gridCol w:w="4819"/>
        <w:gridCol w:w="4581"/>
      </w:tblGrid>
      <w:tr w:rsidR="004B1573" w:rsidRPr="00481491" w14:paraId="3DB8EA69" w14:textId="77777777" w:rsidTr="007E33F1">
        <w:trPr>
          <w:tblHeader/>
        </w:trPr>
        <w:tc>
          <w:tcPr>
            <w:tcW w:w="4928" w:type="dxa"/>
            <w:shd w:val="clear" w:color="auto" w:fill="E6E6E6"/>
          </w:tcPr>
          <w:p w14:paraId="52F52B86" w14:textId="77777777" w:rsidR="004B1573" w:rsidRPr="00481491" w:rsidRDefault="004B1573" w:rsidP="000E43D6">
            <w:pPr>
              <w:jc w:val="center"/>
              <w:rPr>
                <w:rFonts w:ascii="Century Gothic" w:hAnsi="Century Gothic"/>
                <w:b/>
                <w:sz w:val="20"/>
              </w:rPr>
            </w:pPr>
            <w:r w:rsidRPr="00481491">
              <w:rPr>
                <w:rFonts w:ascii="Century Gothic" w:hAnsi="Century Gothic"/>
                <w:b/>
                <w:sz w:val="20"/>
              </w:rPr>
              <w:t>Question</w:t>
            </w:r>
          </w:p>
        </w:tc>
        <w:tc>
          <w:tcPr>
            <w:tcW w:w="4819" w:type="dxa"/>
            <w:shd w:val="clear" w:color="auto" w:fill="E6E6E6"/>
          </w:tcPr>
          <w:p w14:paraId="2293923E" w14:textId="77777777" w:rsidR="004B1573" w:rsidRPr="00481491" w:rsidRDefault="004B1573" w:rsidP="000E43D6">
            <w:pPr>
              <w:jc w:val="center"/>
              <w:rPr>
                <w:rFonts w:ascii="Century Gothic" w:hAnsi="Century Gothic"/>
                <w:b/>
                <w:sz w:val="20"/>
              </w:rPr>
            </w:pPr>
            <w:r w:rsidRPr="00481491">
              <w:rPr>
                <w:rFonts w:ascii="Century Gothic" w:hAnsi="Century Gothic"/>
                <w:b/>
                <w:sz w:val="20"/>
              </w:rPr>
              <w:t>Response</w:t>
            </w:r>
          </w:p>
        </w:tc>
        <w:tc>
          <w:tcPr>
            <w:tcW w:w="4581" w:type="dxa"/>
            <w:shd w:val="clear" w:color="auto" w:fill="E6E6E6"/>
          </w:tcPr>
          <w:p w14:paraId="125E10D8" w14:textId="77777777" w:rsidR="004B1573" w:rsidRPr="00481491" w:rsidRDefault="004B1573" w:rsidP="000E43D6">
            <w:pPr>
              <w:jc w:val="center"/>
              <w:rPr>
                <w:rFonts w:ascii="Century Gothic" w:hAnsi="Century Gothic"/>
                <w:b/>
                <w:sz w:val="20"/>
              </w:rPr>
            </w:pPr>
            <w:r>
              <w:rPr>
                <w:rFonts w:ascii="Century Gothic" w:hAnsi="Century Gothic"/>
                <w:b/>
                <w:sz w:val="20"/>
              </w:rPr>
              <w:t xml:space="preserve">Explanatory </w:t>
            </w:r>
            <w:r w:rsidRPr="00481491">
              <w:rPr>
                <w:rFonts w:ascii="Century Gothic" w:hAnsi="Century Gothic"/>
                <w:b/>
                <w:sz w:val="20"/>
              </w:rPr>
              <w:t>Notes</w:t>
            </w:r>
          </w:p>
        </w:tc>
      </w:tr>
      <w:tr w:rsidR="004B1573" w:rsidRPr="00481491" w14:paraId="3B71F3B5" w14:textId="77777777" w:rsidTr="007E33F1">
        <w:tc>
          <w:tcPr>
            <w:tcW w:w="4928" w:type="dxa"/>
          </w:tcPr>
          <w:p w14:paraId="7A05A3F8" w14:textId="77777777" w:rsidR="004B1573" w:rsidRPr="00481491" w:rsidRDefault="004B1573" w:rsidP="004B1573">
            <w:pPr>
              <w:pStyle w:val="ListParagraph"/>
              <w:numPr>
                <w:ilvl w:val="0"/>
                <w:numId w:val="40"/>
              </w:numPr>
              <w:ind w:left="357" w:hanging="357"/>
              <w:rPr>
                <w:rFonts w:ascii="Century Gothic" w:hAnsi="Century Gothic"/>
                <w:sz w:val="20"/>
              </w:rPr>
            </w:pPr>
            <w:r>
              <w:rPr>
                <w:rFonts w:ascii="Century Gothic" w:hAnsi="Century Gothic"/>
                <w:sz w:val="20"/>
              </w:rPr>
              <w:t>Are the requirements of the indicator clear?</w:t>
            </w:r>
          </w:p>
        </w:tc>
        <w:tc>
          <w:tcPr>
            <w:tcW w:w="4819" w:type="dxa"/>
          </w:tcPr>
          <w:p w14:paraId="45705B87" w14:textId="77777777" w:rsidR="004B1573" w:rsidRPr="00481491" w:rsidRDefault="004B1573" w:rsidP="000E43D6">
            <w:pPr>
              <w:rPr>
                <w:rFonts w:ascii="Century Gothic" w:hAnsi="Century Gothic"/>
                <w:sz w:val="20"/>
              </w:rPr>
            </w:pPr>
          </w:p>
        </w:tc>
        <w:tc>
          <w:tcPr>
            <w:tcW w:w="4581" w:type="dxa"/>
          </w:tcPr>
          <w:p w14:paraId="02741C65" w14:textId="77777777" w:rsidR="004B1573" w:rsidRPr="00481491" w:rsidRDefault="004B1573" w:rsidP="000E43D6">
            <w:pPr>
              <w:rPr>
                <w:rFonts w:ascii="Century Gothic" w:hAnsi="Century Gothic"/>
                <w:sz w:val="20"/>
              </w:rPr>
            </w:pPr>
          </w:p>
        </w:tc>
      </w:tr>
      <w:tr w:rsidR="004B1573" w:rsidRPr="00481491" w14:paraId="2955FF2C" w14:textId="77777777" w:rsidTr="007E33F1">
        <w:tc>
          <w:tcPr>
            <w:tcW w:w="4928" w:type="dxa"/>
          </w:tcPr>
          <w:p w14:paraId="1D9F3642" w14:textId="77777777" w:rsidR="004B1573" w:rsidRPr="00481491" w:rsidRDefault="004B1573" w:rsidP="004B1573">
            <w:pPr>
              <w:pStyle w:val="ListParagraph"/>
              <w:numPr>
                <w:ilvl w:val="0"/>
                <w:numId w:val="40"/>
              </w:numPr>
              <w:rPr>
                <w:rFonts w:ascii="Century Gothic" w:hAnsi="Century Gothic"/>
                <w:sz w:val="20"/>
              </w:rPr>
            </w:pPr>
            <w:r>
              <w:rPr>
                <w:rFonts w:ascii="Century Gothic" w:hAnsi="Century Gothic"/>
                <w:sz w:val="20"/>
              </w:rPr>
              <w:t>If the requirements are not clear, please identify those in need of more explanation.</w:t>
            </w:r>
          </w:p>
        </w:tc>
        <w:tc>
          <w:tcPr>
            <w:tcW w:w="4819" w:type="dxa"/>
          </w:tcPr>
          <w:p w14:paraId="7FF141BD" w14:textId="77777777" w:rsidR="004B1573" w:rsidRPr="00481491" w:rsidRDefault="004B1573" w:rsidP="000E43D6">
            <w:pPr>
              <w:rPr>
                <w:rFonts w:ascii="Century Gothic" w:hAnsi="Century Gothic"/>
                <w:sz w:val="20"/>
              </w:rPr>
            </w:pPr>
          </w:p>
        </w:tc>
        <w:tc>
          <w:tcPr>
            <w:tcW w:w="4581" w:type="dxa"/>
          </w:tcPr>
          <w:p w14:paraId="6573DF9A" w14:textId="77777777" w:rsidR="004B1573" w:rsidRPr="00481491" w:rsidRDefault="004B1573" w:rsidP="000E43D6">
            <w:pPr>
              <w:rPr>
                <w:rFonts w:ascii="Century Gothic" w:hAnsi="Century Gothic"/>
                <w:sz w:val="20"/>
              </w:rPr>
            </w:pPr>
          </w:p>
        </w:tc>
      </w:tr>
    </w:tbl>
    <w:p w14:paraId="632B07DC" w14:textId="77777777" w:rsidR="004B1573" w:rsidRDefault="004B1573" w:rsidP="004B1573">
      <w:pPr>
        <w:rPr>
          <w:rFonts w:ascii="Century Gothic" w:hAnsi="Century Gothic"/>
          <w:sz w:val="20"/>
        </w:rPr>
      </w:pPr>
    </w:p>
    <w:p w14:paraId="04D96AB4" w14:textId="77777777" w:rsidR="004B1573" w:rsidRPr="00481491" w:rsidRDefault="004B1573" w:rsidP="004B1573">
      <w:pPr>
        <w:rPr>
          <w:rFonts w:ascii="Century Gothic" w:hAnsi="Century Gothic"/>
          <w:sz w:val="20"/>
        </w:rPr>
      </w:pPr>
    </w:p>
    <w:p w14:paraId="23DF1E76" w14:textId="77777777" w:rsidR="004B1573" w:rsidRDefault="004B1573" w:rsidP="00481491">
      <w:pPr>
        <w:rPr>
          <w:rFonts w:ascii="Century Gothic" w:hAnsi="Century Gothic"/>
          <w:sz w:val="20"/>
        </w:rPr>
      </w:pPr>
    </w:p>
    <w:p w14:paraId="41A048A5" w14:textId="77777777" w:rsidR="00481491" w:rsidRPr="00732764" w:rsidRDefault="004B1573" w:rsidP="00481491">
      <w:pPr>
        <w:rPr>
          <w:rFonts w:ascii="Century Gothic" w:hAnsi="Century Gothic"/>
          <w:b/>
          <w:sz w:val="28"/>
          <w:szCs w:val="28"/>
        </w:rPr>
      </w:pPr>
      <w:r w:rsidRPr="00732764">
        <w:rPr>
          <w:rFonts w:ascii="Century Gothic" w:hAnsi="Century Gothic"/>
          <w:b/>
          <w:sz w:val="28"/>
          <w:szCs w:val="28"/>
        </w:rPr>
        <w:t>Your Circumstances</w:t>
      </w:r>
    </w:p>
    <w:p w14:paraId="3D0FA920" w14:textId="77777777" w:rsidR="004B1573" w:rsidRDefault="004B1573" w:rsidP="00481491">
      <w:pPr>
        <w:rPr>
          <w:rFonts w:ascii="Century Gothic" w:hAnsi="Century Gothic"/>
          <w:sz w:val="20"/>
        </w:rPr>
      </w:pPr>
    </w:p>
    <w:tbl>
      <w:tblPr>
        <w:tblStyle w:val="TableGrid"/>
        <w:tblW w:w="0" w:type="auto"/>
        <w:tblLook w:val="04A0" w:firstRow="1" w:lastRow="0" w:firstColumn="1" w:lastColumn="0" w:noHBand="0" w:noVBand="1"/>
      </w:tblPr>
      <w:tblGrid>
        <w:gridCol w:w="4786"/>
        <w:gridCol w:w="4961"/>
        <w:gridCol w:w="4581"/>
      </w:tblGrid>
      <w:tr w:rsidR="004B1573" w:rsidRPr="00481491" w14:paraId="79489A19" w14:textId="77777777" w:rsidTr="007E33F1">
        <w:trPr>
          <w:tblHeader/>
        </w:trPr>
        <w:tc>
          <w:tcPr>
            <w:tcW w:w="4786" w:type="dxa"/>
            <w:shd w:val="clear" w:color="auto" w:fill="E6E6E6"/>
          </w:tcPr>
          <w:p w14:paraId="1CD7F988" w14:textId="77777777" w:rsidR="004B1573" w:rsidRPr="00481491" w:rsidRDefault="004B1573" w:rsidP="000E43D6">
            <w:pPr>
              <w:jc w:val="center"/>
              <w:rPr>
                <w:rFonts w:ascii="Century Gothic" w:hAnsi="Century Gothic"/>
                <w:b/>
                <w:sz w:val="20"/>
              </w:rPr>
            </w:pPr>
            <w:r w:rsidRPr="00481491">
              <w:rPr>
                <w:rFonts w:ascii="Century Gothic" w:hAnsi="Century Gothic"/>
                <w:b/>
                <w:sz w:val="20"/>
              </w:rPr>
              <w:t>Question</w:t>
            </w:r>
          </w:p>
        </w:tc>
        <w:tc>
          <w:tcPr>
            <w:tcW w:w="4961" w:type="dxa"/>
            <w:shd w:val="clear" w:color="auto" w:fill="E6E6E6"/>
          </w:tcPr>
          <w:p w14:paraId="248CA622" w14:textId="77777777" w:rsidR="004B1573" w:rsidRPr="00481491" w:rsidRDefault="004B1573" w:rsidP="000E43D6">
            <w:pPr>
              <w:jc w:val="center"/>
              <w:rPr>
                <w:rFonts w:ascii="Century Gothic" w:hAnsi="Century Gothic"/>
                <w:b/>
                <w:sz w:val="20"/>
              </w:rPr>
            </w:pPr>
            <w:r w:rsidRPr="00481491">
              <w:rPr>
                <w:rFonts w:ascii="Century Gothic" w:hAnsi="Century Gothic"/>
                <w:b/>
                <w:sz w:val="20"/>
              </w:rPr>
              <w:t>Response</w:t>
            </w:r>
          </w:p>
        </w:tc>
        <w:tc>
          <w:tcPr>
            <w:tcW w:w="4581" w:type="dxa"/>
            <w:shd w:val="clear" w:color="auto" w:fill="E6E6E6"/>
          </w:tcPr>
          <w:p w14:paraId="42CE2405" w14:textId="77777777" w:rsidR="004B1573" w:rsidRPr="00481491" w:rsidRDefault="004B1573" w:rsidP="000E43D6">
            <w:pPr>
              <w:jc w:val="center"/>
              <w:rPr>
                <w:rFonts w:ascii="Century Gothic" w:hAnsi="Century Gothic"/>
                <w:b/>
                <w:sz w:val="20"/>
              </w:rPr>
            </w:pPr>
            <w:r>
              <w:rPr>
                <w:rFonts w:ascii="Century Gothic" w:hAnsi="Century Gothic"/>
                <w:b/>
                <w:sz w:val="20"/>
              </w:rPr>
              <w:t xml:space="preserve">Explanatory </w:t>
            </w:r>
            <w:r w:rsidRPr="00481491">
              <w:rPr>
                <w:rFonts w:ascii="Century Gothic" w:hAnsi="Century Gothic"/>
                <w:b/>
                <w:sz w:val="20"/>
              </w:rPr>
              <w:t>Notes</w:t>
            </w:r>
          </w:p>
        </w:tc>
      </w:tr>
      <w:tr w:rsidR="004B1573" w:rsidRPr="00481491" w14:paraId="3711BCE9" w14:textId="77777777" w:rsidTr="007E33F1">
        <w:tc>
          <w:tcPr>
            <w:tcW w:w="4786" w:type="dxa"/>
          </w:tcPr>
          <w:p w14:paraId="714C9974" w14:textId="77777777" w:rsidR="004B1573" w:rsidRPr="00481491" w:rsidRDefault="004B1573" w:rsidP="00890CCA">
            <w:pPr>
              <w:pStyle w:val="ListParagraph"/>
              <w:numPr>
                <w:ilvl w:val="0"/>
                <w:numId w:val="51"/>
              </w:numPr>
              <w:rPr>
                <w:rFonts w:ascii="Century Gothic" w:hAnsi="Century Gothic"/>
                <w:sz w:val="20"/>
              </w:rPr>
            </w:pPr>
            <w:r w:rsidRPr="00481491">
              <w:rPr>
                <w:rFonts w:ascii="Century Gothic" w:hAnsi="Century Gothic"/>
                <w:sz w:val="20"/>
              </w:rPr>
              <w:t>What is the area of your Management Unit (ha)?</w:t>
            </w:r>
          </w:p>
        </w:tc>
        <w:tc>
          <w:tcPr>
            <w:tcW w:w="4961" w:type="dxa"/>
          </w:tcPr>
          <w:p w14:paraId="22A7F865" w14:textId="77777777" w:rsidR="004B1573" w:rsidRPr="00481491" w:rsidRDefault="004B1573" w:rsidP="000E43D6">
            <w:pPr>
              <w:rPr>
                <w:rFonts w:ascii="Century Gothic" w:hAnsi="Century Gothic"/>
                <w:sz w:val="20"/>
              </w:rPr>
            </w:pPr>
            <w:r w:rsidRPr="00481491">
              <w:rPr>
                <w:rFonts w:ascii="Century Gothic" w:hAnsi="Century Gothic"/>
                <w:sz w:val="20"/>
              </w:rPr>
              <w:t>Total:</w:t>
            </w:r>
          </w:p>
          <w:p w14:paraId="20F0FAE8" w14:textId="77777777" w:rsidR="004B1573" w:rsidRPr="00481491" w:rsidRDefault="004B1573" w:rsidP="000E43D6">
            <w:pPr>
              <w:rPr>
                <w:rFonts w:ascii="Century Gothic" w:hAnsi="Century Gothic"/>
                <w:sz w:val="20"/>
              </w:rPr>
            </w:pPr>
            <w:r w:rsidRPr="00481491">
              <w:rPr>
                <w:rFonts w:ascii="Century Gothic" w:hAnsi="Century Gothic"/>
                <w:sz w:val="20"/>
              </w:rPr>
              <w:t>Forested:</w:t>
            </w:r>
          </w:p>
          <w:p w14:paraId="57D6634E" w14:textId="77777777" w:rsidR="004B1573" w:rsidRPr="00481491" w:rsidRDefault="004B1573" w:rsidP="000E43D6">
            <w:pPr>
              <w:rPr>
                <w:rFonts w:ascii="Century Gothic" w:hAnsi="Century Gothic"/>
                <w:sz w:val="20"/>
              </w:rPr>
            </w:pPr>
            <w:r w:rsidRPr="00481491">
              <w:rPr>
                <w:rFonts w:ascii="Century Gothic" w:hAnsi="Century Gothic"/>
                <w:sz w:val="20"/>
              </w:rPr>
              <w:t>Productive Forest:</w:t>
            </w:r>
          </w:p>
        </w:tc>
        <w:tc>
          <w:tcPr>
            <w:tcW w:w="4581" w:type="dxa"/>
          </w:tcPr>
          <w:p w14:paraId="56AC9D0C" w14:textId="77777777" w:rsidR="004B1573" w:rsidRPr="00481491" w:rsidRDefault="004B1573" w:rsidP="000E43D6">
            <w:pPr>
              <w:rPr>
                <w:rFonts w:ascii="Century Gothic" w:hAnsi="Century Gothic"/>
                <w:sz w:val="20"/>
              </w:rPr>
            </w:pPr>
          </w:p>
        </w:tc>
      </w:tr>
      <w:tr w:rsidR="004B1573" w:rsidRPr="00481491" w14:paraId="4028E685" w14:textId="77777777" w:rsidTr="007E33F1">
        <w:tc>
          <w:tcPr>
            <w:tcW w:w="4786" w:type="dxa"/>
          </w:tcPr>
          <w:p w14:paraId="3E891188" w14:textId="77777777" w:rsidR="004B1573" w:rsidRPr="00481491" w:rsidRDefault="004B1573" w:rsidP="00A1571A">
            <w:pPr>
              <w:pStyle w:val="ListParagraph"/>
              <w:numPr>
                <w:ilvl w:val="0"/>
                <w:numId w:val="62"/>
              </w:numPr>
              <w:ind w:left="360"/>
              <w:rPr>
                <w:rFonts w:ascii="Century Gothic" w:hAnsi="Century Gothic"/>
                <w:sz w:val="20"/>
              </w:rPr>
            </w:pPr>
            <w:r>
              <w:rPr>
                <w:rFonts w:ascii="Century Gothic" w:hAnsi="Century Gothic"/>
                <w:sz w:val="20"/>
              </w:rPr>
              <w:t>What is the AAC as most recently calculated?</w:t>
            </w:r>
          </w:p>
        </w:tc>
        <w:tc>
          <w:tcPr>
            <w:tcW w:w="4961" w:type="dxa"/>
          </w:tcPr>
          <w:p w14:paraId="2B7274E9" w14:textId="77777777" w:rsidR="004B1573" w:rsidRDefault="004B1573" w:rsidP="000E43D6">
            <w:pPr>
              <w:rPr>
                <w:rFonts w:ascii="Century Gothic" w:hAnsi="Century Gothic"/>
                <w:sz w:val="20"/>
              </w:rPr>
            </w:pPr>
            <w:r>
              <w:rPr>
                <w:rFonts w:ascii="Century Gothic" w:hAnsi="Century Gothic"/>
                <w:sz w:val="20"/>
              </w:rPr>
              <w:t>Year of Calculation:</w:t>
            </w:r>
          </w:p>
          <w:p w14:paraId="60FBD4B3" w14:textId="77777777" w:rsidR="004B1573" w:rsidRDefault="004B1573" w:rsidP="000E43D6">
            <w:pPr>
              <w:rPr>
                <w:rFonts w:ascii="Century Gothic" w:hAnsi="Century Gothic"/>
                <w:sz w:val="20"/>
              </w:rPr>
            </w:pPr>
            <w:r>
              <w:rPr>
                <w:rFonts w:ascii="Century Gothic" w:hAnsi="Century Gothic"/>
                <w:sz w:val="20"/>
              </w:rPr>
              <w:t>AAC total:</w:t>
            </w:r>
          </w:p>
          <w:p w14:paraId="381BD0DD" w14:textId="77777777" w:rsidR="004B1573" w:rsidRDefault="004B1573" w:rsidP="000E43D6">
            <w:pPr>
              <w:rPr>
                <w:rFonts w:ascii="Century Gothic" w:hAnsi="Century Gothic"/>
                <w:sz w:val="20"/>
              </w:rPr>
            </w:pPr>
            <w:r>
              <w:rPr>
                <w:rFonts w:ascii="Century Gothic" w:hAnsi="Century Gothic"/>
                <w:sz w:val="20"/>
              </w:rPr>
              <w:t>AAC hardwoods:</w:t>
            </w:r>
          </w:p>
          <w:p w14:paraId="1E286F1A" w14:textId="77777777" w:rsidR="004B1573" w:rsidRPr="00481491" w:rsidRDefault="004B1573" w:rsidP="000E43D6">
            <w:pPr>
              <w:rPr>
                <w:rFonts w:ascii="Century Gothic" w:hAnsi="Century Gothic"/>
                <w:sz w:val="20"/>
              </w:rPr>
            </w:pPr>
            <w:r>
              <w:rPr>
                <w:rFonts w:ascii="Century Gothic" w:hAnsi="Century Gothic"/>
                <w:sz w:val="20"/>
              </w:rPr>
              <w:t>AAC softwoods:</w:t>
            </w:r>
          </w:p>
        </w:tc>
        <w:tc>
          <w:tcPr>
            <w:tcW w:w="4581" w:type="dxa"/>
          </w:tcPr>
          <w:p w14:paraId="103AF07F" w14:textId="77777777" w:rsidR="004B1573" w:rsidRPr="00481491" w:rsidRDefault="004B1573" w:rsidP="000E43D6">
            <w:pPr>
              <w:rPr>
                <w:rFonts w:ascii="Century Gothic" w:hAnsi="Century Gothic"/>
                <w:sz w:val="20"/>
              </w:rPr>
            </w:pPr>
          </w:p>
        </w:tc>
      </w:tr>
      <w:tr w:rsidR="0006015F" w:rsidRPr="00481491" w14:paraId="4B442D16" w14:textId="77777777" w:rsidTr="007E33F1">
        <w:tc>
          <w:tcPr>
            <w:tcW w:w="4786" w:type="dxa"/>
          </w:tcPr>
          <w:p w14:paraId="7C20407F" w14:textId="77777777" w:rsidR="0006015F" w:rsidRDefault="0006015F" w:rsidP="00A1571A">
            <w:pPr>
              <w:pStyle w:val="ListParagraph"/>
              <w:numPr>
                <w:ilvl w:val="0"/>
                <w:numId w:val="62"/>
              </w:numPr>
              <w:ind w:left="360"/>
              <w:rPr>
                <w:rFonts w:ascii="Century Gothic" w:hAnsi="Century Gothic"/>
                <w:sz w:val="20"/>
              </w:rPr>
            </w:pPr>
            <w:r>
              <w:rPr>
                <w:rFonts w:ascii="Century Gothic" w:hAnsi="Century Gothic"/>
                <w:sz w:val="20"/>
              </w:rPr>
              <w:t>What is the most recent actual harvest?</w:t>
            </w:r>
          </w:p>
        </w:tc>
        <w:tc>
          <w:tcPr>
            <w:tcW w:w="4961" w:type="dxa"/>
          </w:tcPr>
          <w:p w14:paraId="7C575393" w14:textId="77777777" w:rsidR="0006015F" w:rsidRPr="00481491" w:rsidRDefault="0006015F" w:rsidP="000E43D6">
            <w:pPr>
              <w:rPr>
                <w:rFonts w:ascii="Century Gothic" w:hAnsi="Century Gothic"/>
                <w:sz w:val="20"/>
              </w:rPr>
            </w:pPr>
            <w:r w:rsidRPr="00481491">
              <w:rPr>
                <w:rFonts w:ascii="Century Gothic" w:hAnsi="Century Gothic"/>
                <w:sz w:val="20"/>
              </w:rPr>
              <w:t>Year:</w:t>
            </w:r>
          </w:p>
          <w:p w14:paraId="3D2E2FF4" w14:textId="77777777" w:rsidR="0006015F" w:rsidRPr="00481491" w:rsidRDefault="0006015F" w:rsidP="000E43D6">
            <w:pPr>
              <w:rPr>
                <w:rFonts w:ascii="Century Gothic" w:hAnsi="Century Gothic"/>
                <w:sz w:val="20"/>
              </w:rPr>
            </w:pPr>
            <w:r w:rsidRPr="00481491">
              <w:rPr>
                <w:rFonts w:ascii="Century Gothic" w:hAnsi="Century Gothic"/>
                <w:sz w:val="20"/>
              </w:rPr>
              <w:t>Total:</w:t>
            </w:r>
          </w:p>
          <w:p w14:paraId="2FF27FBB" w14:textId="77777777" w:rsidR="0006015F" w:rsidRPr="00481491" w:rsidRDefault="0006015F" w:rsidP="000E43D6">
            <w:pPr>
              <w:rPr>
                <w:rFonts w:ascii="Century Gothic" w:hAnsi="Century Gothic"/>
                <w:sz w:val="20"/>
              </w:rPr>
            </w:pPr>
            <w:r w:rsidRPr="00481491">
              <w:rPr>
                <w:rFonts w:ascii="Century Gothic" w:hAnsi="Century Gothic"/>
                <w:sz w:val="20"/>
              </w:rPr>
              <w:t>Hardwood:</w:t>
            </w:r>
          </w:p>
          <w:p w14:paraId="051AE57B" w14:textId="77777777" w:rsidR="0006015F" w:rsidRPr="00481491" w:rsidRDefault="0006015F" w:rsidP="000E43D6">
            <w:pPr>
              <w:rPr>
                <w:rFonts w:ascii="Century Gothic" w:hAnsi="Century Gothic"/>
                <w:sz w:val="20"/>
              </w:rPr>
            </w:pPr>
            <w:r w:rsidRPr="00481491">
              <w:rPr>
                <w:rFonts w:ascii="Century Gothic" w:hAnsi="Century Gothic"/>
                <w:sz w:val="20"/>
              </w:rPr>
              <w:t>Softwood:</w:t>
            </w:r>
          </w:p>
        </w:tc>
        <w:tc>
          <w:tcPr>
            <w:tcW w:w="4581" w:type="dxa"/>
          </w:tcPr>
          <w:p w14:paraId="73E24A2A" w14:textId="77777777" w:rsidR="0006015F" w:rsidRPr="00481491" w:rsidRDefault="0006015F" w:rsidP="000E43D6">
            <w:pPr>
              <w:rPr>
                <w:rFonts w:ascii="Century Gothic" w:hAnsi="Century Gothic"/>
                <w:sz w:val="20"/>
              </w:rPr>
            </w:pPr>
          </w:p>
        </w:tc>
      </w:tr>
      <w:tr w:rsidR="0006015F" w:rsidRPr="00481491" w14:paraId="7E9BC87D" w14:textId="77777777" w:rsidTr="007E33F1">
        <w:tc>
          <w:tcPr>
            <w:tcW w:w="4786" w:type="dxa"/>
          </w:tcPr>
          <w:p w14:paraId="11827A57" w14:textId="77777777" w:rsidR="0006015F" w:rsidRDefault="0006015F" w:rsidP="00A1571A">
            <w:pPr>
              <w:pStyle w:val="ListParagraph"/>
              <w:numPr>
                <w:ilvl w:val="0"/>
                <w:numId w:val="62"/>
              </w:numPr>
              <w:ind w:left="360"/>
              <w:rPr>
                <w:rFonts w:ascii="Century Gothic" w:hAnsi="Century Gothic"/>
                <w:sz w:val="20"/>
              </w:rPr>
            </w:pPr>
            <w:r>
              <w:rPr>
                <w:rFonts w:ascii="Century Gothic" w:hAnsi="Century Gothic"/>
                <w:sz w:val="20"/>
              </w:rPr>
              <w:t>What is the 10-year average harvest</w:t>
            </w:r>
            <w:r w:rsidR="00B304C0">
              <w:rPr>
                <w:rFonts w:ascii="Century Gothic" w:hAnsi="Century Gothic"/>
                <w:sz w:val="20"/>
              </w:rPr>
              <w:t>?</w:t>
            </w:r>
          </w:p>
        </w:tc>
        <w:tc>
          <w:tcPr>
            <w:tcW w:w="4961" w:type="dxa"/>
          </w:tcPr>
          <w:p w14:paraId="559C0ACF" w14:textId="77777777" w:rsidR="0006015F" w:rsidRPr="00481491" w:rsidRDefault="0006015F" w:rsidP="000E43D6">
            <w:pPr>
              <w:rPr>
                <w:rFonts w:ascii="Century Gothic" w:hAnsi="Century Gothic"/>
                <w:sz w:val="20"/>
              </w:rPr>
            </w:pPr>
            <w:r w:rsidRPr="00481491">
              <w:rPr>
                <w:rFonts w:ascii="Century Gothic" w:hAnsi="Century Gothic"/>
                <w:sz w:val="20"/>
              </w:rPr>
              <w:t>Years:</w:t>
            </w:r>
          </w:p>
          <w:p w14:paraId="5E5791AC" w14:textId="77777777" w:rsidR="0006015F" w:rsidRPr="00481491" w:rsidRDefault="0006015F" w:rsidP="000E43D6">
            <w:pPr>
              <w:rPr>
                <w:rFonts w:ascii="Century Gothic" w:hAnsi="Century Gothic"/>
                <w:sz w:val="20"/>
              </w:rPr>
            </w:pPr>
            <w:r w:rsidRPr="00481491">
              <w:rPr>
                <w:rFonts w:ascii="Century Gothic" w:hAnsi="Century Gothic"/>
                <w:sz w:val="20"/>
              </w:rPr>
              <w:t>Total:</w:t>
            </w:r>
          </w:p>
          <w:p w14:paraId="607C5198" w14:textId="77777777" w:rsidR="0006015F" w:rsidRPr="00481491" w:rsidRDefault="0006015F" w:rsidP="000E43D6">
            <w:pPr>
              <w:rPr>
                <w:rFonts w:ascii="Century Gothic" w:hAnsi="Century Gothic"/>
                <w:sz w:val="20"/>
              </w:rPr>
            </w:pPr>
            <w:r w:rsidRPr="00481491">
              <w:rPr>
                <w:rFonts w:ascii="Century Gothic" w:hAnsi="Century Gothic"/>
                <w:sz w:val="20"/>
              </w:rPr>
              <w:t>Hardwood:</w:t>
            </w:r>
          </w:p>
          <w:p w14:paraId="1C531375" w14:textId="77777777" w:rsidR="0006015F" w:rsidRPr="00481491" w:rsidRDefault="0006015F" w:rsidP="000E43D6">
            <w:pPr>
              <w:rPr>
                <w:rFonts w:ascii="Century Gothic" w:hAnsi="Century Gothic"/>
                <w:sz w:val="20"/>
              </w:rPr>
            </w:pPr>
            <w:r w:rsidRPr="00481491">
              <w:rPr>
                <w:rFonts w:ascii="Century Gothic" w:hAnsi="Century Gothic"/>
                <w:sz w:val="20"/>
              </w:rPr>
              <w:t>Softwood</w:t>
            </w:r>
          </w:p>
          <w:p w14:paraId="3A1E1DCF" w14:textId="77777777" w:rsidR="0006015F" w:rsidRPr="00481491" w:rsidRDefault="0006015F" w:rsidP="000E43D6">
            <w:pPr>
              <w:rPr>
                <w:rFonts w:ascii="Century Gothic" w:hAnsi="Century Gothic"/>
                <w:sz w:val="20"/>
              </w:rPr>
            </w:pPr>
          </w:p>
        </w:tc>
        <w:tc>
          <w:tcPr>
            <w:tcW w:w="4581" w:type="dxa"/>
          </w:tcPr>
          <w:p w14:paraId="306A71C8" w14:textId="77777777" w:rsidR="0006015F" w:rsidRPr="00481491" w:rsidRDefault="0006015F" w:rsidP="000E43D6">
            <w:pPr>
              <w:rPr>
                <w:rFonts w:ascii="Century Gothic" w:hAnsi="Century Gothic"/>
                <w:sz w:val="20"/>
              </w:rPr>
            </w:pPr>
          </w:p>
        </w:tc>
      </w:tr>
      <w:tr w:rsidR="0006015F" w:rsidRPr="00481491" w14:paraId="474601FE" w14:textId="77777777" w:rsidTr="007E33F1">
        <w:tc>
          <w:tcPr>
            <w:tcW w:w="4786" w:type="dxa"/>
          </w:tcPr>
          <w:p w14:paraId="39676483" w14:textId="77777777" w:rsidR="0006015F" w:rsidRDefault="0006015F" w:rsidP="00A1571A">
            <w:pPr>
              <w:pStyle w:val="ListParagraph"/>
              <w:numPr>
                <w:ilvl w:val="0"/>
                <w:numId w:val="62"/>
              </w:numPr>
              <w:ind w:left="360"/>
              <w:rPr>
                <w:rFonts w:ascii="Century Gothic" w:hAnsi="Century Gothic"/>
                <w:sz w:val="20"/>
              </w:rPr>
            </w:pPr>
            <w:r w:rsidRPr="00481491">
              <w:rPr>
                <w:rFonts w:ascii="Century Gothic" w:hAnsi="Century Gothic"/>
                <w:sz w:val="20"/>
              </w:rPr>
              <w:lastRenderedPageBreak/>
              <w:t>What is the extent of overlap of your Management Unit with each of the ranges? (i.e. how much area, and what proportion of your Management Unit is in each of the ranges?)</w:t>
            </w:r>
          </w:p>
        </w:tc>
        <w:tc>
          <w:tcPr>
            <w:tcW w:w="4961" w:type="dxa"/>
          </w:tcPr>
          <w:p w14:paraId="4E87CE3B" w14:textId="77777777" w:rsidR="0006015F" w:rsidRDefault="0006015F" w:rsidP="000E43D6">
            <w:pPr>
              <w:rPr>
                <w:rFonts w:ascii="Century Gothic" w:hAnsi="Century Gothic"/>
                <w:sz w:val="20"/>
              </w:rPr>
            </w:pPr>
          </w:p>
        </w:tc>
        <w:tc>
          <w:tcPr>
            <w:tcW w:w="4581" w:type="dxa"/>
          </w:tcPr>
          <w:p w14:paraId="4AFF82B4" w14:textId="77777777" w:rsidR="0006015F" w:rsidRPr="00481491" w:rsidRDefault="0006015F" w:rsidP="000E43D6">
            <w:pPr>
              <w:rPr>
                <w:rFonts w:ascii="Century Gothic" w:hAnsi="Century Gothic"/>
                <w:sz w:val="20"/>
              </w:rPr>
            </w:pPr>
          </w:p>
        </w:tc>
      </w:tr>
      <w:tr w:rsidR="0006015F" w:rsidRPr="00481491" w14:paraId="6A79A7AA" w14:textId="77777777" w:rsidTr="007E33F1">
        <w:tc>
          <w:tcPr>
            <w:tcW w:w="4786" w:type="dxa"/>
          </w:tcPr>
          <w:p w14:paraId="63C73581" w14:textId="77777777" w:rsidR="0006015F" w:rsidRDefault="0006015F" w:rsidP="00A1571A">
            <w:pPr>
              <w:pStyle w:val="ListParagraph"/>
              <w:numPr>
                <w:ilvl w:val="0"/>
                <w:numId w:val="62"/>
              </w:numPr>
              <w:ind w:left="360"/>
              <w:rPr>
                <w:rFonts w:ascii="Century Gothic" w:hAnsi="Century Gothic"/>
                <w:sz w:val="20"/>
              </w:rPr>
            </w:pPr>
            <w:r w:rsidRPr="00481491">
              <w:rPr>
                <w:rFonts w:ascii="Century Gothic" w:hAnsi="Century Gothic"/>
                <w:sz w:val="20"/>
              </w:rPr>
              <w:t>What is the total cumulative disturbance</w:t>
            </w:r>
            <w:r w:rsidRPr="00481491">
              <w:rPr>
                <w:rStyle w:val="FootnoteReference"/>
                <w:rFonts w:ascii="Century Gothic" w:hAnsi="Century Gothic"/>
                <w:sz w:val="20"/>
              </w:rPr>
              <w:footnoteReference w:id="3"/>
            </w:r>
            <w:r w:rsidRPr="00481491">
              <w:rPr>
                <w:rFonts w:ascii="Century Gothic" w:hAnsi="Century Gothic"/>
                <w:sz w:val="20"/>
              </w:rPr>
              <w:t xml:space="preserve"> in your management unit?</w:t>
            </w:r>
          </w:p>
        </w:tc>
        <w:tc>
          <w:tcPr>
            <w:tcW w:w="4961" w:type="dxa"/>
          </w:tcPr>
          <w:p w14:paraId="6C5C7399" w14:textId="77777777" w:rsidR="0006015F" w:rsidRDefault="0006015F" w:rsidP="000E43D6">
            <w:pPr>
              <w:rPr>
                <w:rFonts w:ascii="Century Gothic" w:hAnsi="Century Gothic"/>
                <w:sz w:val="20"/>
              </w:rPr>
            </w:pPr>
          </w:p>
        </w:tc>
        <w:tc>
          <w:tcPr>
            <w:tcW w:w="4581" w:type="dxa"/>
          </w:tcPr>
          <w:p w14:paraId="31CB9757" w14:textId="77777777" w:rsidR="0006015F" w:rsidRPr="00481491" w:rsidRDefault="0006015F" w:rsidP="000E43D6">
            <w:pPr>
              <w:rPr>
                <w:rFonts w:ascii="Century Gothic" w:hAnsi="Century Gothic"/>
                <w:sz w:val="20"/>
              </w:rPr>
            </w:pPr>
          </w:p>
        </w:tc>
      </w:tr>
      <w:tr w:rsidR="0006015F" w:rsidRPr="00481491" w14:paraId="6198E797" w14:textId="77777777" w:rsidTr="007E33F1">
        <w:tc>
          <w:tcPr>
            <w:tcW w:w="4786" w:type="dxa"/>
          </w:tcPr>
          <w:p w14:paraId="58221466" w14:textId="77777777" w:rsidR="0006015F" w:rsidRDefault="0006015F" w:rsidP="00A1571A">
            <w:pPr>
              <w:pStyle w:val="ListParagraph"/>
              <w:numPr>
                <w:ilvl w:val="0"/>
                <w:numId w:val="62"/>
              </w:numPr>
              <w:ind w:left="360"/>
              <w:rPr>
                <w:rFonts w:ascii="Century Gothic" w:hAnsi="Century Gothic"/>
                <w:sz w:val="20"/>
              </w:rPr>
            </w:pPr>
            <w:r w:rsidRPr="00481491">
              <w:rPr>
                <w:rFonts w:ascii="Century Gothic" w:hAnsi="Century Gothic"/>
                <w:sz w:val="20"/>
              </w:rPr>
              <w:t>What is the total cumulative disturbance in each of the portions of your Management Unit that overlaps with a caribou range?</w:t>
            </w:r>
          </w:p>
        </w:tc>
        <w:tc>
          <w:tcPr>
            <w:tcW w:w="4961" w:type="dxa"/>
          </w:tcPr>
          <w:p w14:paraId="2E757F9F" w14:textId="77777777" w:rsidR="0006015F" w:rsidRDefault="0006015F" w:rsidP="000E43D6">
            <w:pPr>
              <w:rPr>
                <w:rFonts w:ascii="Century Gothic" w:hAnsi="Century Gothic"/>
                <w:sz w:val="20"/>
              </w:rPr>
            </w:pPr>
          </w:p>
        </w:tc>
        <w:tc>
          <w:tcPr>
            <w:tcW w:w="4581" w:type="dxa"/>
          </w:tcPr>
          <w:p w14:paraId="6CADC62F" w14:textId="77777777" w:rsidR="0006015F" w:rsidRPr="00481491" w:rsidRDefault="0006015F" w:rsidP="000E43D6">
            <w:pPr>
              <w:rPr>
                <w:rFonts w:ascii="Century Gothic" w:hAnsi="Century Gothic"/>
                <w:sz w:val="20"/>
              </w:rPr>
            </w:pPr>
          </w:p>
        </w:tc>
      </w:tr>
      <w:tr w:rsidR="0006015F" w:rsidRPr="00481491" w14:paraId="35E927C9" w14:textId="77777777" w:rsidTr="007E33F1">
        <w:tc>
          <w:tcPr>
            <w:tcW w:w="4786" w:type="dxa"/>
          </w:tcPr>
          <w:p w14:paraId="41F98910" w14:textId="77777777" w:rsidR="0006015F" w:rsidRPr="00481491" w:rsidRDefault="0006015F" w:rsidP="00A1571A">
            <w:pPr>
              <w:pStyle w:val="ListParagraph"/>
              <w:numPr>
                <w:ilvl w:val="0"/>
                <w:numId w:val="62"/>
              </w:numPr>
              <w:ind w:left="360"/>
              <w:rPr>
                <w:rFonts w:ascii="Century Gothic" w:hAnsi="Century Gothic"/>
                <w:sz w:val="20"/>
              </w:rPr>
            </w:pPr>
            <w:r w:rsidRPr="00481491">
              <w:rPr>
                <w:rFonts w:ascii="Century Gothic" w:hAnsi="Century Gothic"/>
                <w:sz w:val="20"/>
              </w:rPr>
              <w:t>For each caribou range that your Management Unit overlaps, is the caribou population stable or increasing, decreasing, or unknown?</w:t>
            </w:r>
          </w:p>
        </w:tc>
        <w:tc>
          <w:tcPr>
            <w:tcW w:w="4961" w:type="dxa"/>
          </w:tcPr>
          <w:p w14:paraId="1D0BF24C" w14:textId="77777777" w:rsidR="0006015F" w:rsidRDefault="0006015F" w:rsidP="000E43D6">
            <w:pPr>
              <w:rPr>
                <w:rFonts w:ascii="Century Gothic" w:hAnsi="Century Gothic"/>
                <w:sz w:val="20"/>
              </w:rPr>
            </w:pPr>
          </w:p>
        </w:tc>
        <w:tc>
          <w:tcPr>
            <w:tcW w:w="4581" w:type="dxa"/>
          </w:tcPr>
          <w:p w14:paraId="6E5B0C06" w14:textId="77777777" w:rsidR="0006015F" w:rsidRPr="00481491" w:rsidRDefault="0006015F" w:rsidP="000E43D6">
            <w:pPr>
              <w:rPr>
                <w:rFonts w:ascii="Century Gothic" w:hAnsi="Century Gothic"/>
                <w:sz w:val="20"/>
              </w:rPr>
            </w:pPr>
          </w:p>
        </w:tc>
      </w:tr>
      <w:tr w:rsidR="0006015F" w:rsidRPr="00481491" w14:paraId="79AE46B5" w14:textId="77777777" w:rsidTr="007E33F1">
        <w:tc>
          <w:tcPr>
            <w:tcW w:w="4786" w:type="dxa"/>
          </w:tcPr>
          <w:p w14:paraId="4CA8092F" w14:textId="77777777" w:rsidR="0006015F" w:rsidRPr="00481491" w:rsidRDefault="0006015F" w:rsidP="00A1571A">
            <w:pPr>
              <w:pStyle w:val="ListParagraph"/>
              <w:numPr>
                <w:ilvl w:val="0"/>
                <w:numId w:val="62"/>
              </w:numPr>
              <w:ind w:left="360"/>
              <w:rPr>
                <w:rFonts w:ascii="Century Gothic" w:hAnsi="Century Gothic"/>
                <w:sz w:val="20"/>
              </w:rPr>
            </w:pPr>
            <w:r w:rsidRPr="00481491">
              <w:rPr>
                <w:rFonts w:ascii="Century Gothic" w:hAnsi="Century Gothic"/>
                <w:sz w:val="20"/>
              </w:rPr>
              <w:t>Which numbered cells in Table 6.4.3 apply to each of the portions of your Management Unit that overlap with a caribou range?</w:t>
            </w:r>
          </w:p>
        </w:tc>
        <w:tc>
          <w:tcPr>
            <w:tcW w:w="4961" w:type="dxa"/>
          </w:tcPr>
          <w:p w14:paraId="65752EA2" w14:textId="77777777" w:rsidR="0006015F" w:rsidRDefault="0006015F" w:rsidP="000E43D6">
            <w:pPr>
              <w:rPr>
                <w:rFonts w:ascii="Century Gothic" w:hAnsi="Century Gothic"/>
                <w:sz w:val="20"/>
              </w:rPr>
            </w:pPr>
          </w:p>
        </w:tc>
        <w:tc>
          <w:tcPr>
            <w:tcW w:w="4581" w:type="dxa"/>
          </w:tcPr>
          <w:p w14:paraId="5B8ADF88" w14:textId="77777777" w:rsidR="0006015F" w:rsidRPr="00481491" w:rsidRDefault="0006015F" w:rsidP="000E43D6">
            <w:pPr>
              <w:rPr>
                <w:rFonts w:ascii="Century Gothic" w:hAnsi="Century Gothic"/>
                <w:sz w:val="20"/>
              </w:rPr>
            </w:pPr>
          </w:p>
        </w:tc>
      </w:tr>
    </w:tbl>
    <w:p w14:paraId="2DDB99F2" w14:textId="77777777" w:rsidR="004B1573" w:rsidRDefault="004B1573" w:rsidP="004B1573">
      <w:pPr>
        <w:rPr>
          <w:rFonts w:ascii="Century Gothic" w:hAnsi="Century Gothic"/>
          <w:sz w:val="20"/>
        </w:rPr>
      </w:pPr>
    </w:p>
    <w:p w14:paraId="5CADAD0F" w14:textId="77777777" w:rsidR="0006015F" w:rsidRDefault="0006015F" w:rsidP="004B1573">
      <w:pPr>
        <w:rPr>
          <w:rFonts w:ascii="Century Gothic" w:hAnsi="Century Gothic"/>
          <w:sz w:val="20"/>
        </w:rPr>
      </w:pPr>
    </w:p>
    <w:p w14:paraId="0DD4F19E" w14:textId="77777777" w:rsidR="0006015F" w:rsidRDefault="0006015F" w:rsidP="004B1573">
      <w:pPr>
        <w:rPr>
          <w:rFonts w:ascii="Century Gothic" w:hAnsi="Century Gothic"/>
          <w:sz w:val="20"/>
        </w:rPr>
      </w:pPr>
    </w:p>
    <w:p w14:paraId="3D45F3B8" w14:textId="77777777" w:rsidR="00732764" w:rsidRDefault="00732764" w:rsidP="0006015F">
      <w:pPr>
        <w:rPr>
          <w:rFonts w:ascii="Century Gothic" w:hAnsi="Century Gothic"/>
          <w:b/>
          <w:sz w:val="20"/>
        </w:rPr>
      </w:pPr>
    </w:p>
    <w:p w14:paraId="3FA3B1F6" w14:textId="04891851" w:rsidR="0006015F" w:rsidRPr="00481491" w:rsidRDefault="0006015F" w:rsidP="0006015F">
      <w:pPr>
        <w:rPr>
          <w:rFonts w:ascii="Century Gothic" w:hAnsi="Century Gothic"/>
          <w:sz w:val="20"/>
        </w:rPr>
      </w:pPr>
      <w:r w:rsidRPr="00732764">
        <w:rPr>
          <w:rFonts w:ascii="Century Gothic" w:hAnsi="Century Gothic"/>
          <w:b/>
          <w:sz w:val="28"/>
          <w:szCs w:val="28"/>
        </w:rPr>
        <w:t>Analysis</w:t>
      </w:r>
      <w:r>
        <w:rPr>
          <w:rFonts w:ascii="Century Gothic" w:hAnsi="Century Gothic"/>
          <w:sz w:val="20"/>
        </w:rPr>
        <w:t xml:space="preserve"> –</w:t>
      </w:r>
      <w:r w:rsidR="00A5308A">
        <w:rPr>
          <w:rFonts w:ascii="Century Gothic" w:hAnsi="Century Gothic"/>
          <w:sz w:val="20"/>
        </w:rPr>
        <w:t xml:space="preserve"> </w:t>
      </w:r>
      <w:r w:rsidRPr="00481491">
        <w:rPr>
          <w:rFonts w:ascii="Century Gothic" w:hAnsi="Century Gothic"/>
          <w:sz w:val="20"/>
        </w:rPr>
        <w:t>Please answer the following questions for each portion of your Management Unit that overlaps with a different caribou range</w:t>
      </w:r>
      <w:r w:rsidR="00B304C0">
        <w:rPr>
          <w:rFonts w:ascii="Century Gothic" w:hAnsi="Century Gothic"/>
          <w:sz w:val="20"/>
        </w:rPr>
        <w:t>.</w:t>
      </w:r>
    </w:p>
    <w:p w14:paraId="05EEF539" w14:textId="77777777" w:rsidR="0006015F" w:rsidRDefault="0006015F" w:rsidP="004B1573">
      <w:pPr>
        <w:rPr>
          <w:rFonts w:ascii="Century Gothic" w:hAnsi="Century Gothic"/>
          <w:sz w:val="20"/>
        </w:rPr>
      </w:pPr>
    </w:p>
    <w:tbl>
      <w:tblPr>
        <w:tblStyle w:val="TableGrid"/>
        <w:tblW w:w="0" w:type="auto"/>
        <w:tblLook w:val="04A0" w:firstRow="1" w:lastRow="0" w:firstColumn="1" w:lastColumn="0" w:noHBand="0" w:noVBand="1"/>
      </w:tblPr>
      <w:tblGrid>
        <w:gridCol w:w="4786"/>
        <w:gridCol w:w="4961"/>
        <w:gridCol w:w="4581"/>
      </w:tblGrid>
      <w:tr w:rsidR="0006015F" w:rsidRPr="00481491" w14:paraId="0E9FCF2C" w14:textId="77777777" w:rsidTr="007E33F1">
        <w:trPr>
          <w:tblHeader/>
        </w:trPr>
        <w:tc>
          <w:tcPr>
            <w:tcW w:w="4786" w:type="dxa"/>
            <w:shd w:val="clear" w:color="auto" w:fill="E6E6E6"/>
          </w:tcPr>
          <w:p w14:paraId="3B4250CB" w14:textId="77777777" w:rsidR="0006015F" w:rsidRPr="00481491" w:rsidRDefault="0006015F" w:rsidP="000E43D6">
            <w:pPr>
              <w:jc w:val="center"/>
              <w:rPr>
                <w:rFonts w:ascii="Century Gothic" w:hAnsi="Century Gothic"/>
                <w:b/>
                <w:sz w:val="20"/>
              </w:rPr>
            </w:pPr>
            <w:r w:rsidRPr="00481491">
              <w:rPr>
                <w:rFonts w:ascii="Century Gothic" w:hAnsi="Century Gothic"/>
                <w:b/>
                <w:sz w:val="20"/>
              </w:rPr>
              <w:t>Question</w:t>
            </w:r>
          </w:p>
        </w:tc>
        <w:tc>
          <w:tcPr>
            <w:tcW w:w="4961" w:type="dxa"/>
            <w:shd w:val="clear" w:color="auto" w:fill="E6E6E6"/>
          </w:tcPr>
          <w:p w14:paraId="7A22415A" w14:textId="77777777" w:rsidR="0006015F" w:rsidRPr="00481491" w:rsidRDefault="0006015F" w:rsidP="000E43D6">
            <w:pPr>
              <w:jc w:val="center"/>
              <w:rPr>
                <w:rFonts w:ascii="Century Gothic" w:hAnsi="Century Gothic"/>
                <w:b/>
                <w:sz w:val="20"/>
              </w:rPr>
            </w:pPr>
            <w:r w:rsidRPr="00481491">
              <w:rPr>
                <w:rFonts w:ascii="Century Gothic" w:hAnsi="Century Gothic"/>
                <w:b/>
                <w:sz w:val="20"/>
              </w:rPr>
              <w:t>Response</w:t>
            </w:r>
          </w:p>
        </w:tc>
        <w:tc>
          <w:tcPr>
            <w:tcW w:w="4581" w:type="dxa"/>
            <w:shd w:val="clear" w:color="auto" w:fill="E6E6E6"/>
          </w:tcPr>
          <w:p w14:paraId="0F321016" w14:textId="77777777" w:rsidR="0006015F" w:rsidRPr="00481491" w:rsidRDefault="0006015F" w:rsidP="000E43D6">
            <w:pPr>
              <w:jc w:val="center"/>
              <w:rPr>
                <w:rFonts w:ascii="Century Gothic" w:hAnsi="Century Gothic"/>
                <w:b/>
                <w:sz w:val="20"/>
              </w:rPr>
            </w:pPr>
            <w:r>
              <w:rPr>
                <w:rFonts w:ascii="Century Gothic" w:hAnsi="Century Gothic"/>
                <w:b/>
                <w:sz w:val="20"/>
              </w:rPr>
              <w:t xml:space="preserve">Explanatory </w:t>
            </w:r>
            <w:r w:rsidRPr="00481491">
              <w:rPr>
                <w:rFonts w:ascii="Century Gothic" w:hAnsi="Century Gothic"/>
                <w:b/>
                <w:sz w:val="20"/>
              </w:rPr>
              <w:t>Notes</w:t>
            </w:r>
          </w:p>
        </w:tc>
      </w:tr>
      <w:tr w:rsidR="0006015F" w:rsidRPr="00481491" w14:paraId="2DC29A31" w14:textId="77777777" w:rsidTr="007E33F1">
        <w:tc>
          <w:tcPr>
            <w:tcW w:w="4786" w:type="dxa"/>
          </w:tcPr>
          <w:p w14:paraId="23DB80C9" w14:textId="77777777" w:rsidR="0006015F" w:rsidRPr="00481491" w:rsidRDefault="00EA1F11" w:rsidP="00EA1F11">
            <w:pPr>
              <w:pStyle w:val="ListParagraph"/>
              <w:numPr>
                <w:ilvl w:val="0"/>
                <w:numId w:val="43"/>
              </w:numPr>
              <w:ind w:left="357" w:hanging="357"/>
              <w:rPr>
                <w:rFonts w:ascii="Century Gothic" w:hAnsi="Century Gothic"/>
                <w:sz w:val="20"/>
              </w:rPr>
            </w:pPr>
            <w:r w:rsidRPr="00481491">
              <w:rPr>
                <w:rFonts w:ascii="Century Gothic" w:hAnsi="Century Gothic"/>
                <w:sz w:val="20"/>
              </w:rPr>
              <w:t>Does the present management of your Unit meet the requirements of the indicator?</w:t>
            </w:r>
          </w:p>
        </w:tc>
        <w:tc>
          <w:tcPr>
            <w:tcW w:w="4961" w:type="dxa"/>
          </w:tcPr>
          <w:p w14:paraId="36E86288" w14:textId="77777777" w:rsidR="0006015F" w:rsidRPr="00481491" w:rsidRDefault="0006015F" w:rsidP="000E43D6">
            <w:pPr>
              <w:rPr>
                <w:rFonts w:ascii="Century Gothic" w:hAnsi="Century Gothic"/>
                <w:sz w:val="20"/>
              </w:rPr>
            </w:pPr>
          </w:p>
        </w:tc>
        <w:tc>
          <w:tcPr>
            <w:tcW w:w="4581" w:type="dxa"/>
          </w:tcPr>
          <w:p w14:paraId="0C18C823" w14:textId="77777777" w:rsidR="0006015F" w:rsidRPr="00481491" w:rsidRDefault="0006015F" w:rsidP="000E43D6">
            <w:pPr>
              <w:rPr>
                <w:rFonts w:ascii="Century Gothic" w:hAnsi="Century Gothic"/>
                <w:sz w:val="20"/>
              </w:rPr>
            </w:pPr>
          </w:p>
        </w:tc>
      </w:tr>
      <w:tr w:rsidR="0006015F" w:rsidRPr="00481491" w14:paraId="3EDDE7B4" w14:textId="77777777" w:rsidTr="007E33F1">
        <w:tc>
          <w:tcPr>
            <w:tcW w:w="4786" w:type="dxa"/>
          </w:tcPr>
          <w:p w14:paraId="1DA21B7A" w14:textId="77777777" w:rsidR="0006015F" w:rsidRPr="00481491" w:rsidRDefault="000B00E9" w:rsidP="000B00E9">
            <w:pPr>
              <w:pStyle w:val="ListParagraph"/>
              <w:numPr>
                <w:ilvl w:val="0"/>
                <w:numId w:val="43"/>
              </w:numPr>
              <w:rPr>
                <w:rFonts w:ascii="Century Gothic" w:hAnsi="Century Gothic"/>
                <w:sz w:val="20"/>
              </w:rPr>
            </w:pPr>
            <w:r w:rsidRPr="00481491">
              <w:rPr>
                <w:rFonts w:ascii="Century Gothic" w:hAnsi="Century Gothic"/>
                <w:sz w:val="20"/>
              </w:rPr>
              <w:t xml:space="preserve">If present management of your forest does not meet the requirements of the indicator, </w:t>
            </w:r>
            <w:r w:rsidRPr="00481491">
              <w:rPr>
                <w:rFonts w:ascii="Century Gothic" w:hAnsi="Century Gothic"/>
                <w:sz w:val="20"/>
              </w:rPr>
              <w:lastRenderedPageBreak/>
              <w:t>what changes do you think you would need to make to meet the requirements</w:t>
            </w:r>
            <w:r>
              <w:rPr>
                <w:rFonts w:ascii="Century Gothic" w:hAnsi="Century Gothic"/>
                <w:sz w:val="20"/>
              </w:rPr>
              <w:t>?</w:t>
            </w:r>
          </w:p>
        </w:tc>
        <w:tc>
          <w:tcPr>
            <w:tcW w:w="4961" w:type="dxa"/>
          </w:tcPr>
          <w:p w14:paraId="6F04CA58" w14:textId="77777777" w:rsidR="0006015F" w:rsidRPr="00481491" w:rsidRDefault="0006015F" w:rsidP="000E43D6">
            <w:pPr>
              <w:rPr>
                <w:rFonts w:ascii="Century Gothic" w:hAnsi="Century Gothic"/>
                <w:sz w:val="20"/>
              </w:rPr>
            </w:pPr>
          </w:p>
        </w:tc>
        <w:tc>
          <w:tcPr>
            <w:tcW w:w="4581" w:type="dxa"/>
          </w:tcPr>
          <w:p w14:paraId="25D3868F" w14:textId="77777777" w:rsidR="0006015F" w:rsidRPr="00481491" w:rsidRDefault="0006015F" w:rsidP="000E43D6">
            <w:pPr>
              <w:rPr>
                <w:rFonts w:ascii="Century Gothic" w:hAnsi="Century Gothic"/>
                <w:sz w:val="20"/>
              </w:rPr>
            </w:pPr>
          </w:p>
        </w:tc>
      </w:tr>
      <w:tr w:rsidR="00EA1F11" w:rsidRPr="00481491" w14:paraId="6DE90C15" w14:textId="77777777" w:rsidTr="007E33F1">
        <w:tc>
          <w:tcPr>
            <w:tcW w:w="4786" w:type="dxa"/>
          </w:tcPr>
          <w:p w14:paraId="620EB05E" w14:textId="58C6D2A5" w:rsidR="00EA1F11" w:rsidRDefault="000B00E9" w:rsidP="00EA1F11">
            <w:pPr>
              <w:pStyle w:val="ListParagraph"/>
              <w:numPr>
                <w:ilvl w:val="0"/>
                <w:numId w:val="43"/>
              </w:numPr>
              <w:rPr>
                <w:rFonts w:ascii="Century Gothic" w:hAnsi="Century Gothic"/>
                <w:sz w:val="20"/>
              </w:rPr>
            </w:pPr>
            <w:r w:rsidRPr="00481491">
              <w:rPr>
                <w:rFonts w:ascii="Century Gothic" w:hAnsi="Century Gothic"/>
                <w:sz w:val="20"/>
              </w:rPr>
              <w:t>Do you think management of your unit meets the requirements of Indicator 6.8.1 (</w:t>
            </w:r>
            <w:r w:rsidR="00B304C0">
              <w:rPr>
                <w:rFonts w:ascii="Century Gothic" w:hAnsi="Century Gothic"/>
                <w:sz w:val="20"/>
              </w:rPr>
              <w:t>f</w:t>
            </w:r>
            <w:r w:rsidRPr="00481491">
              <w:rPr>
                <w:rFonts w:ascii="Century Gothic" w:hAnsi="Century Gothic"/>
                <w:sz w:val="20"/>
              </w:rPr>
              <w:t>orest types and age classes</w:t>
            </w:r>
            <w:r w:rsidR="00B304C0">
              <w:rPr>
                <w:rFonts w:ascii="Century Gothic" w:hAnsi="Century Gothic"/>
                <w:sz w:val="20"/>
              </w:rPr>
              <w:t>)?</w:t>
            </w:r>
          </w:p>
          <w:p w14:paraId="6890E707" w14:textId="77777777" w:rsidR="000B00E9" w:rsidRDefault="000B00E9" w:rsidP="000B00E9">
            <w:pPr>
              <w:rPr>
                <w:rFonts w:ascii="Century Gothic" w:hAnsi="Century Gothic"/>
                <w:sz w:val="20"/>
              </w:rPr>
            </w:pPr>
          </w:p>
          <w:p w14:paraId="19FBF26E" w14:textId="5E8BDF47" w:rsidR="000B00E9" w:rsidRPr="000B00E9" w:rsidRDefault="000B00E9" w:rsidP="00B304C0">
            <w:pPr>
              <w:ind w:left="360"/>
              <w:rPr>
                <w:rFonts w:ascii="Century Gothic" w:hAnsi="Century Gothic"/>
                <w:sz w:val="20"/>
              </w:rPr>
            </w:pPr>
            <w:r w:rsidRPr="00481491">
              <w:rPr>
                <w:rFonts w:ascii="Century Gothic" w:hAnsi="Century Gothic"/>
                <w:sz w:val="20"/>
              </w:rPr>
              <w:t>If present management of your forest does not meet the requirements of Indicator 6.8.1, what changes do you think would need to be made to meet the requirements of the indicator</w:t>
            </w:r>
            <w:r w:rsidR="00B304C0">
              <w:rPr>
                <w:rFonts w:ascii="Century Gothic" w:hAnsi="Century Gothic"/>
                <w:sz w:val="20"/>
              </w:rPr>
              <w:t>?</w:t>
            </w:r>
          </w:p>
        </w:tc>
        <w:tc>
          <w:tcPr>
            <w:tcW w:w="4961" w:type="dxa"/>
          </w:tcPr>
          <w:p w14:paraId="7190153D" w14:textId="77777777" w:rsidR="00EA1F11" w:rsidRPr="00481491" w:rsidRDefault="00EA1F11" w:rsidP="000E43D6">
            <w:pPr>
              <w:rPr>
                <w:rFonts w:ascii="Century Gothic" w:hAnsi="Century Gothic"/>
                <w:sz w:val="20"/>
              </w:rPr>
            </w:pPr>
          </w:p>
        </w:tc>
        <w:tc>
          <w:tcPr>
            <w:tcW w:w="4581" w:type="dxa"/>
          </w:tcPr>
          <w:p w14:paraId="3F8BB69A" w14:textId="77777777" w:rsidR="00EA1F11" w:rsidRPr="00481491" w:rsidRDefault="00EA1F11" w:rsidP="000E43D6">
            <w:pPr>
              <w:rPr>
                <w:rFonts w:ascii="Century Gothic" w:hAnsi="Century Gothic"/>
                <w:sz w:val="20"/>
              </w:rPr>
            </w:pPr>
          </w:p>
        </w:tc>
      </w:tr>
      <w:tr w:rsidR="00EA1F11" w:rsidRPr="00481491" w14:paraId="1B3C657A" w14:textId="77777777" w:rsidTr="007E33F1">
        <w:tc>
          <w:tcPr>
            <w:tcW w:w="4786" w:type="dxa"/>
          </w:tcPr>
          <w:p w14:paraId="20816F2D" w14:textId="370190BE" w:rsidR="00EA1F11" w:rsidRDefault="000B00E9" w:rsidP="00EA1F11">
            <w:pPr>
              <w:pStyle w:val="ListParagraph"/>
              <w:numPr>
                <w:ilvl w:val="0"/>
                <w:numId w:val="43"/>
              </w:numPr>
              <w:rPr>
                <w:rFonts w:ascii="Century Gothic" w:hAnsi="Century Gothic"/>
                <w:sz w:val="20"/>
              </w:rPr>
            </w:pPr>
            <w:r w:rsidRPr="00481491">
              <w:rPr>
                <w:rFonts w:ascii="Century Gothic" w:hAnsi="Century Gothic"/>
                <w:sz w:val="20"/>
              </w:rPr>
              <w:t>Do you think management of your unit meets the requirements of indicator 6.8.2 (</w:t>
            </w:r>
            <w:r w:rsidR="00B304C0">
              <w:rPr>
                <w:rFonts w:ascii="Century Gothic" w:hAnsi="Century Gothic"/>
                <w:sz w:val="20"/>
              </w:rPr>
              <w:t>f</w:t>
            </w:r>
            <w:r w:rsidRPr="00481491">
              <w:rPr>
                <w:rFonts w:ascii="Century Gothic" w:hAnsi="Century Gothic"/>
                <w:sz w:val="20"/>
              </w:rPr>
              <w:t>orest patches)</w:t>
            </w:r>
            <w:r>
              <w:rPr>
                <w:rFonts w:ascii="Century Gothic" w:hAnsi="Century Gothic"/>
                <w:sz w:val="20"/>
              </w:rPr>
              <w:t>?</w:t>
            </w:r>
          </w:p>
          <w:p w14:paraId="2092DA68" w14:textId="77777777" w:rsidR="000B00E9" w:rsidRDefault="000B00E9" w:rsidP="000B00E9">
            <w:pPr>
              <w:rPr>
                <w:rFonts w:ascii="Century Gothic" w:hAnsi="Century Gothic"/>
                <w:sz w:val="20"/>
              </w:rPr>
            </w:pPr>
          </w:p>
          <w:p w14:paraId="4C04FE0D" w14:textId="1A7695A6" w:rsidR="000B00E9" w:rsidRPr="000B00E9" w:rsidRDefault="000B00E9" w:rsidP="00A5308A">
            <w:pPr>
              <w:ind w:left="360"/>
              <w:rPr>
                <w:rFonts w:ascii="Century Gothic" w:hAnsi="Century Gothic"/>
                <w:sz w:val="20"/>
              </w:rPr>
            </w:pPr>
            <w:r w:rsidRPr="00481491">
              <w:rPr>
                <w:rFonts w:ascii="Century Gothic" w:hAnsi="Century Gothic"/>
                <w:sz w:val="20"/>
              </w:rPr>
              <w:t>If present management of your forest does not meet the requirements of Indicator 6.8.2, what changes do you think would need to be made to meet the requirements of the indicator</w:t>
            </w:r>
            <w:r w:rsidR="00B304C0">
              <w:rPr>
                <w:rFonts w:ascii="Century Gothic" w:hAnsi="Century Gothic"/>
                <w:sz w:val="20"/>
              </w:rPr>
              <w:t>?</w:t>
            </w:r>
          </w:p>
        </w:tc>
        <w:tc>
          <w:tcPr>
            <w:tcW w:w="4961" w:type="dxa"/>
          </w:tcPr>
          <w:p w14:paraId="7693261D" w14:textId="77777777" w:rsidR="00EA1F11" w:rsidRPr="00481491" w:rsidRDefault="00EA1F11" w:rsidP="000E43D6">
            <w:pPr>
              <w:rPr>
                <w:rFonts w:ascii="Century Gothic" w:hAnsi="Century Gothic"/>
                <w:sz w:val="20"/>
              </w:rPr>
            </w:pPr>
          </w:p>
        </w:tc>
        <w:tc>
          <w:tcPr>
            <w:tcW w:w="4581" w:type="dxa"/>
          </w:tcPr>
          <w:p w14:paraId="062A2E3C" w14:textId="77777777" w:rsidR="00EA1F11" w:rsidRPr="00481491" w:rsidRDefault="00EA1F11" w:rsidP="000E43D6">
            <w:pPr>
              <w:rPr>
                <w:rFonts w:ascii="Century Gothic" w:hAnsi="Century Gothic"/>
                <w:sz w:val="20"/>
              </w:rPr>
            </w:pPr>
          </w:p>
        </w:tc>
      </w:tr>
      <w:tr w:rsidR="00EA1F11" w:rsidRPr="00481491" w14:paraId="515A4A94" w14:textId="77777777" w:rsidTr="007E33F1">
        <w:tc>
          <w:tcPr>
            <w:tcW w:w="4786" w:type="dxa"/>
          </w:tcPr>
          <w:p w14:paraId="770DBD34" w14:textId="521A9CB8" w:rsidR="00EA1F11" w:rsidRDefault="000B00E9" w:rsidP="00EA1F11">
            <w:pPr>
              <w:pStyle w:val="ListParagraph"/>
              <w:numPr>
                <w:ilvl w:val="0"/>
                <w:numId w:val="43"/>
              </w:numPr>
              <w:rPr>
                <w:rFonts w:ascii="Century Gothic" w:hAnsi="Century Gothic"/>
                <w:sz w:val="20"/>
              </w:rPr>
            </w:pPr>
            <w:r w:rsidRPr="00481491">
              <w:rPr>
                <w:rFonts w:ascii="Century Gothic" w:hAnsi="Century Gothic"/>
                <w:sz w:val="20"/>
              </w:rPr>
              <w:t>Do you think management of your unit meets the requirements of indicator 6.8.3 (</w:t>
            </w:r>
            <w:r w:rsidR="00B304C0">
              <w:rPr>
                <w:rFonts w:ascii="Century Gothic" w:hAnsi="Century Gothic"/>
                <w:sz w:val="20"/>
              </w:rPr>
              <w:t>c</w:t>
            </w:r>
            <w:r w:rsidRPr="00481491">
              <w:rPr>
                <w:rFonts w:ascii="Century Gothic" w:hAnsi="Century Gothic"/>
                <w:sz w:val="20"/>
              </w:rPr>
              <w:t>onnectivity)</w:t>
            </w:r>
            <w:r>
              <w:rPr>
                <w:rFonts w:ascii="Century Gothic" w:hAnsi="Century Gothic"/>
                <w:sz w:val="20"/>
              </w:rPr>
              <w:t>?</w:t>
            </w:r>
          </w:p>
          <w:p w14:paraId="65206375" w14:textId="77777777" w:rsidR="000B00E9" w:rsidRDefault="000B00E9" w:rsidP="000B00E9">
            <w:pPr>
              <w:rPr>
                <w:rFonts w:ascii="Century Gothic" w:hAnsi="Century Gothic"/>
                <w:sz w:val="20"/>
              </w:rPr>
            </w:pPr>
          </w:p>
          <w:p w14:paraId="26946B2E" w14:textId="77777777" w:rsidR="000B00E9" w:rsidRPr="000B00E9" w:rsidRDefault="000B00E9" w:rsidP="000B00E9">
            <w:pPr>
              <w:ind w:left="360"/>
              <w:rPr>
                <w:rFonts w:ascii="Century Gothic" w:hAnsi="Century Gothic"/>
                <w:sz w:val="20"/>
              </w:rPr>
            </w:pPr>
            <w:r w:rsidRPr="00481491">
              <w:rPr>
                <w:rFonts w:ascii="Century Gothic" w:hAnsi="Century Gothic"/>
                <w:sz w:val="20"/>
              </w:rPr>
              <w:t>If present management of your forest does not meet the requirements of Indicator 6.8.3, what changes do you think would need to be made to meet the requirements of the indicator?</w:t>
            </w:r>
          </w:p>
        </w:tc>
        <w:tc>
          <w:tcPr>
            <w:tcW w:w="4961" w:type="dxa"/>
          </w:tcPr>
          <w:p w14:paraId="26E077DD" w14:textId="77777777" w:rsidR="00EA1F11" w:rsidRPr="00481491" w:rsidRDefault="00EA1F11" w:rsidP="000E43D6">
            <w:pPr>
              <w:rPr>
                <w:rFonts w:ascii="Century Gothic" w:hAnsi="Century Gothic"/>
                <w:sz w:val="20"/>
              </w:rPr>
            </w:pPr>
          </w:p>
        </w:tc>
        <w:tc>
          <w:tcPr>
            <w:tcW w:w="4581" w:type="dxa"/>
          </w:tcPr>
          <w:p w14:paraId="0C631CF3" w14:textId="77777777" w:rsidR="00EA1F11" w:rsidRPr="00481491" w:rsidRDefault="00EA1F11" w:rsidP="000E43D6">
            <w:pPr>
              <w:rPr>
                <w:rFonts w:ascii="Century Gothic" w:hAnsi="Century Gothic"/>
                <w:sz w:val="20"/>
              </w:rPr>
            </w:pPr>
          </w:p>
        </w:tc>
      </w:tr>
      <w:tr w:rsidR="00EA1F11" w:rsidRPr="00481491" w14:paraId="42D40B2C" w14:textId="77777777" w:rsidTr="007E33F1">
        <w:tc>
          <w:tcPr>
            <w:tcW w:w="4786" w:type="dxa"/>
          </w:tcPr>
          <w:p w14:paraId="0FEBE15E" w14:textId="61FB148F" w:rsidR="00EA1F11" w:rsidRDefault="000B00E9" w:rsidP="00EA1F11">
            <w:pPr>
              <w:pStyle w:val="ListParagraph"/>
              <w:numPr>
                <w:ilvl w:val="0"/>
                <w:numId w:val="43"/>
              </w:numPr>
              <w:rPr>
                <w:rFonts w:ascii="Century Gothic" w:hAnsi="Century Gothic"/>
                <w:sz w:val="20"/>
              </w:rPr>
            </w:pPr>
            <w:r w:rsidRPr="00481491">
              <w:rPr>
                <w:rFonts w:ascii="Century Gothic" w:hAnsi="Century Gothic"/>
                <w:sz w:val="20"/>
              </w:rPr>
              <w:t>Do you think management of your unit meets the requirements of Indicator 6.8.4 (</w:t>
            </w:r>
            <w:r w:rsidR="00B304C0">
              <w:rPr>
                <w:rFonts w:ascii="Century Gothic" w:hAnsi="Century Gothic"/>
                <w:sz w:val="20"/>
              </w:rPr>
              <w:t>a</w:t>
            </w:r>
            <w:r w:rsidRPr="00481491">
              <w:rPr>
                <w:rFonts w:ascii="Century Gothic" w:hAnsi="Century Gothic"/>
                <w:sz w:val="20"/>
              </w:rPr>
              <w:t>ccess management)</w:t>
            </w:r>
            <w:r w:rsidR="00B304C0">
              <w:rPr>
                <w:rFonts w:ascii="Century Gothic" w:hAnsi="Century Gothic"/>
                <w:sz w:val="20"/>
              </w:rPr>
              <w:t>?</w:t>
            </w:r>
          </w:p>
          <w:p w14:paraId="67317F34" w14:textId="77777777" w:rsidR="000B00E9" w:rsidRDefault="000B00E9" w:rsidP="000B00E9">
            <w:pPr>
              <w:rPr>
                <w:rFonts w:ascii="Century Gothic" w:hAnsi="Century Gothic"/>
                <w:sz w:val="20"/>
              </w:rPr>
            </w:pPr>
          </w:p>
          <w:p w14:paraId="58406D52" w14:textId="7850AA5B" w:rsidR="000B00E9" w:rsidRPr="000B00E9" w:rsidRDefault="000B00E9" w:rsidP="00A912A8">
            <w:pPr>
              <w:ind w:left="360"/>
              <w:rPr>
                <w:rFonts w:ascii="Century Gothic" w:hAnsi="Century Gothic"/>
                <w:sz w:val="20"/>
              </w:rPr>
            </w:pPr>
            <w:r>
              <w:rPr>
                <w:rFonts w:ascii="Century Gothic" w:hAnsi="Century Gothic"/>
                <w:sz w:val="20"/>
              </w:rPr>
              <w:lastRenderedPageBreak/>
              <w:t>I</w:t>
            </w:r>
            <w:r w:rsidRPr="00481491">
              <w:rPr>
                <w:rFonts w:ascii="Century Gothic" w:hAnsi="Century Gothic"/>
                <w:sz w:val="20"/>
              </w:rPr>
              <w:t>f present management of your forest does not meet the requirements of Indicator 6.8.4, what changes do you think would need to be made to meet the requirements of the indicator?</w:t>
            </w:r>
          </w:p>
        </w:tc>
        <w:tc>
          <w:tcPr>
            <w:tcW w:w="4961" w:type="dxa"/>
          </w:tcPr>
          <w:p w14:paraId="3AAED8CD" w14:textId="77777777" w:rsidR="00EA1F11" w:rsidRPr="00481491" w:rsidRDefault="00EA1F11" w:rsidP="000E43D6">
            <w:pPr>
              <w:rPr>
                <w:rFonts w:ascii="Century Gothic" w:hAnsi="Century Gothic"/>
                <w:sz w:val="20"/>
              </w:rPr>
            </w:pPr>
          </w:p>
        </w:tc>
        <w:tc>
          <w:tcPr>
            <w:tcW w:w="4581" w:type="dxa"/>
          </w:tcPr>
          <w:p w14:paraId="60C00D88" w14:textId="77777777" w:rsidR="00EA1F11" w:rsidRPr="00481491" w:rsidRDefault="00EA1F11" w:rsidP="000E43D6">
            <w:pPr>
              <w:rPr>
                <w:rFonts w:ascii="Century Gothic" w:hAnsi="Century Gothic"/>
                <w:sz w:val="20"/>
              </w:rPr>
            </w:pPr>
          </w:p>
        </w:tc>
      </w:tr>
    </w:tbl>
    <w:p w14:paraId="5BBD7EFC" w14:textId="77777777" w:rsidR="004B1573" w:rsidRDefault="004B1573" w:rsidP="00481491">
      <w:pPr>
        <w:rPr>
          <w:rFonts w:ascii="Century Gothic" w:hAnsi="Century Gothic"/>
          <w:sz w:val="20"/>
        </w:rPr>
      </w:pPr>
    </w:p>
    <w:p w14:paraId="0FBD67E3" w14:textId="77777777" w:rsidR="000B00E9" w:rsidRDefault="000B00E9">
      <w:pPr>
        <w:rPr>
          <w:rFonts w:ascii="Century Gothic" w:hAnsi="Century Gothic"/>
          <w:b/>
          <w:sz w:val="20"/>
        </w:rPr>
      </w:pPr>
    </w:p>
    <w:p w14:paraId="704716E0" w14:textId="77777777" w:rsidR="00732764" w:rsidRDefault="00732764" w:rsidP="00481491">
      <w:pPr>
        <w:rPr>
          <w:rFonts w:ascii="Century Gothic" w:hAnsi="Century Gothic"/>
          <w:b/>
          <w:sz w:val="20"/>
        </w:rPr>
      </w:pPr>
    </w:p>
    <w:p w14:paraId="72457E0B" w14:textId="77777777" w:rsidR="000B00E9" w:rsidRDefault="000B00E9" w:rsidP="00481491">
      <w:pPr>
        <w:rPr>
          <w:rFonts w:ascii="Century Gothic" w:hAnsi="Century Gothic"/>
          <w:b/>
          <w:sz w:val="28"/>
          <w:szCs w:val="28"/>
        </w:rPr>
      </w:pPr>
      <w:r w:rsidRPr="00732764">
        <w:rPr>
          <w:rFonts w:ascii="Century Gothic" w:hAnsi="Century Gothic"/>
          <w:b/>
          <w:sz w:val="28"/>
          <w:szCs w:val="28"/>
        </w:rPr>
        <w:t xml:space="preserve">Modelling and Wood Supply </w:t>
      </w:r>
    </w:p>
    <w:p w14:paraId="705E2E43" w14:textId="77777777" w:rsidR="00A5308A" w:rsidRPr="00732764" w:rsidRDefault="00A5308A" w:rsidP="00481491">
      <w:pPr>
        <w:rPr>
          <w:rFonts w:ascii="Century Gothic" w:hAnsi="Century Gothic"/>
          <w:b/>
          <w:sz w:val="28"/>
          <w:szCs w:val="28"/>
        </w:rPr>
      </w:pPr>
    </w:p>
    <w:tbl>
      <w:tblPr>
        <w:tblStyle w:val="TableGrid"/>
        <w:tblW w:w="0" w:type="auto"/>
        <w:tblLook w:val="04A0" w:firstRow="1" w:lastRow="0" w:firstColumn="1" w:lastColumn="0" w:noHBand="0" w:noVBand="1"/>
      </w:tblPr>
      <w:tblGrid>
        <w:gridCol w:w="4786"/>
        <w:gridCol w:w="4961"/>
        <w:gridCol w:w="4581"/>
      </w:tblGrid>
      <w:tr w:rsidR="000B00E9" w14:paraId="66F3D025" w14:textId="77777777" w:rsidTr="007E33F1">
        <w:trPr>
          <w:tblHeader/>
        </w:trPr>
        <w:tc>
          <w:tcPr>
            <w:tcW w:w="4786" w:type="dxa"/>
            <w:shd w:val="clear" w:color="auto" w:fill="E6E6E6"/>
          </w:tcPr>
          <w:p w14:paraId="6F0150C6" w14:textId="77777777" w:rsidR="000B00E9" w:rsidRPr="000B00E9" w:rsidRDefault="000B00E9" w:rsidP="000B00E9">
            <w:pPr>
              <w:jc w:val="center"/>
              <w:rPr>
                <w:rFonts w:ascii="Century Gothic" w:hAnsi="Century Gothic"/>
                <w:b/>
                <w:sz w:val="20"/>
              </w:rPr>
            </w:pPr>
            <w:r w:rsidRPr="000B00E9">
              <w:rPr>
                <w:rFonts w:ascii="Century Gothic" w:hAnsi="Century Gothic"/>
                <w:b/>
                <w:sz w:val="20"/>
              </w:rPr>
              <w:t>Question</w:t>
            </w:r>
          </w:p>
        </w:tc>
        <w:tc>
          <w:tcPr>
            <w:tcW w:w="4961" w:type="dxa"/>
            <w:shd w:val="clear" w:color="auto" w:fill="E6E6E6"/>
          </w:tcPr>
          <w:p w14:paraId="2084A19C" w14:textId="77777777" w:rsidR="000B00E9" w:rsidRPr="000B00E9" w:rsidRDefault="000B00E9" w:rsidP="000B00E9">
            <w:pPr>
              <w:jc w:val="center"/>
              <w:rPr>
                <w:rFonts w:ascii="Century Gothic" w:hAnsi="Century Gothic"/>
                <w:b/>
                <w:sz w:val="20"/>
              </w:rPr>
            </w:pPr>
            <w:r w:rsidRPr="000B00E9">
              <w:rPr>
                <w:rFonts w:ascii="Century Gothic" w:hAnsi="Century Gothic"/>
                <w:b/>
                <w:sz w:val="20"/>
              </w:rPr>
              <w:t>Response</w:t>
            </w:r>
          </w:p>
        </w:tc>
        <w:tc>
          <w:tcPr>
            <w:tcW w:w="4581" w:type="dxa"/>
            <w:shd w:val="clear" w:color="auto" w:fill="E6E6E6"/>
          </w:tcPr>
          <w:p w14:paraId="1B38A3E2" w14:textId="77777777" w:rsidR="000B00E9" w:rsidRPr="000B00E9" w:rsidRDefault="000B00E9" w:rsidP="000B00E9">
            <w:pPr>
              <w:jc w:val="center"/>
              <w:rPr>
                <w:rFonts w:ascii="Century Gothic" w:hAnsi="Century Gothic"/>
                <w:b/>
                <w:sz w:val="20"/>
              </w:rPr>
            </w:pPr>
            <w:r w:rsidRPr="000B00E9">
              <w:rPr>
                <w:rFonts w:ascii="Century Gothic" w:hAnsi="Century Gothic"/>
                <w:b/>
                <w:sz w:val="20"/>
              </w:rPr>
              <w:t>Explanatory Notes</w:t>
            </w:r>
          </w:p>
        </w:tc>
      </w:tr>
      <w:tr w:rsidR="000B00E9" w14:paraId="5952DC75" w14:textId="77777777" w:rsidTr="007E33F1">
        <w:tc>
          <w:tcPr>
            <w:tcW w:w="4786" w:type="dxa"/>
          </w:tcPr>
          <w:p w14:paraId="3284FA60" w14:textId="77777777" w:rsidR="000B00E9" w:rsidRPr="00481491" w:rsidRDefault="000B00E9" w:rsidP="000B00E9">
            <w:pPr>
              <w:pStyle w:val="ListParagraph"/>
              <w:numPr>
                <w:ilvl w:val="0"/>
                <w:numId w:val="27"/>
              </w:numPr>
              <w:spacing w:after="200"/>
              <w:ind w:left="357" w:hanging="357"/>
              <w:contextualSpacing w:val="0"/>
              <w:rPr>
                <w:rFonts w:ascii="Century Gothic" w:hAnsi="Century Gothic"/>
                <w:sz w:val="20"/>
              </w:rPr>
            </w:pPr>
            <w:r w:rsidRPr="00481491">
              <w:rPr>
                <w:rFonts w:ascii="Century Gothic" w:hAnsi="Century Gothic"/>
                <w:sz w:val="20"/>
              </w:rPr>
              <w:t xml:space="preserve">How did you estimate the wood supply costs of the indicator?  </w:t>
            </w:r>
          </w:p>
          <w:p w14:paraId="32861409" w14:textId="77777777" w:rsidR="000B00E9" w:rsidRPr="00481491" w:rsidRDefault="000B00E9" w:rsidP="000B00E9">
            <w:pPr>
              <w:rPr>
                <w:rFonts w:ascii="Century Gothic" w:hAnsi="Century Gothic"/>
                <w:sz w:val="20"/>
              </w:rPr>
            </w:pPr>
            <w:r w:rsidRPr="00481491">
              <w:rPr>
                <w:rFonts w:ascii="Century Gothic" w:hAnsi="Century Gothic"/>
                <w:sz w:val="20"/>
              </w:rPr>
              <w:t>Please be specific</w:t>
            </w:r>
            <w:r w:rsidR="000C30E2">
              <w:rPr>
                <w:rFonts w:ascii="Century Gothic" w:hAnsi="Century Gothic"/>
                <w:sz w:val="20"/>
              </w:rPr>
              <w:t xml:space="preserve"> (e.g.):</w:t>
            </w:r>
          </w:p>
          <w:p w14:paraId="5CBB6AF8" w14:textId="3CB854C8" w:rsidR="000B00E9" w:rsidRPr="00481491" w:rsidRDefault="000C30E2" w:rsidP="000B00E9">
            <w:pPr>
              <w:pStyle w:val="ListParagraph"/>
              <w:numPr>
                <w:ilvl w:val="0"/>
                <w:numId w:val="29"/>
              </w:numPr>
              <w:spacing w:after="200"/>
              <w:rPr>
                <w:rFonts w:ascii="Century Gothic" w:hAnsi="Century Gothic"/>
                <w:sz w:val="20"/>
              </w:rPr>
            </w:pPr>
            <w:r>
              <w:rPr>
                <w:rFonts w:ascii="Century Gothic" w:hAnsi="Century Gothic"/>
                <w:sz w:val="20"/>
              </w:rPr>
              <w:t>W</w:t>
            </w:r>
            <w:r w:rsidR="000B00E9" w:rsidRPr="00481491">
              <w:rPr>
                <w:rFonts w:ascii="Century Gothic" w:hAnsi="Century Gothic"/>
                <w:sz w:val="20"/>
              </w:rPr>
              <w:t>hat wood supply model did you use?</w:t>
            </w:r>
            <w:r w:rsidR="000570F4">
              <w:rPr>
                <w:rFonts w:ascii="Century Gothic" w:hAnsi="Century Gothic"/>
                <w:sz w:val="20"/>
              </w:rPr>
              <w:t xml:space="preserve"> </w:t>
            </w:r>
            <w:r>
              <w:rPr>
                <w:rFonts w:ascii="Century Gothic" w:hAnsi="Century Gothic"/>
                <w:sz w:val="20"/>
              </w:rPr>
              <w:t>I</w:t>
            </w:r>
            <w:r w:rsidR="000B00E9" w:rsidRPr="00481491">
              <w:rPr>
                <w:rFonts w:ascii="Century Gothic" w:hAnsi="Century Gothic"/>
                <w:sz w:val="20"/>
              </w:rPr>
              <w:t>s it a spatial model?</w:t>
            </w:r>
          </w:p>
          <w:p w14:paraId="1D0393CC" w14:textId="77777777" w:rsidR="000B00E9" w:rsidRPr="00481491" w:rsidRDefault="000B00E9" w:rsidP="000B00E9">
            <w:pPr>
              <w:pStyle w:val="ListParagraph"/>
              <w:numPr>
                <w:ilvl w:val="0"/>
                <w:numId w:val="29"/>
              </w:numPr>
              <w:spacing w:after="200"/>
              <w:rPr>
                <w:rFonts w:ascii="Century Gothic" w:hAnsi="Century Gothic"/>
                <w:sz w:val="20"/>
              </w:rPr>
            </w:pPr>
            <w:r w:rsidRPr="00481491">
              <w:rPr>
                <w:rFonts w:ascii="Century Gothic" w:hAnsi="Century Gothic"/>
                <w:sz w:val="20"/>
              </w:rPr>
              <w:t xml:space="preserve">Generally, what constraints other than those associated with this indicator did you use?  </w:t>
            </w:r>
          </w:p>
          <w:p w14:paraId="2D49BB92" w14:textId="77777777" w:rsidR="000B00E9" w:rsidRPr="00481491" w:rsidRDefault="000B00E9" w:rsidP="000B00E9">
            <w:pPr>
              <w:pStyle w:val="ListParagraph"/>
              <w:numPr>
                <w:ilvl w:val="0"/>
                <w:numId w:val="29"/>
              </w:numPr>
              <w:spacing w:after="200"/>
              <w:rPr>
                <w:rFonts w:ascii="Century Gothic" w:hAnsi="Century Gothic"/>
                <w:sz w:val="20"/>
              </w:rPr>
            </w:pPr>
            <w:r w:rsidRPr="00481491">
              <w:rPr>
                <w:rFonts w:ascii="Century Gothic" w:hAnsi="Century Gothic"/>
                <w:sz w:val="20"/>
              </w:rPr>
              <w:t xml:space="preserve">Are the constraints that you used (other than those associated with this indicator) consistent with those used in your most recent estimate of wood supply? </w:t>
            </w:r>
          </w:p>
          <w:p w14:paraId="00ADAE4E" w14:textId="77777777" w:rsidR="000B00E9" w:rsidRPr="000B00E9" w:rsidRDefault="000B00E9" w:rsidP="00481491">
            <w:pPr>
              <w:pStyle w:val="ListParagraph"/>
              <w:numPr>
                <w:ilvl w:val="0"/>
                <w:numId w:val="29"/>
              </w:numPr>
              <w:spacing w:after="200"/>
              <w:rPr>
                <w:rFonts w:ascii="Century Gothic" w:hAnsi="Century Gothic"/>
                <w:sz w:val="20"/>
              </w:rPr>
            </w:pPr>
            <w:r w:rsidRPr="00481491">
              <w:rPr>
                <w:rFonts w:ascii="Century Gothic" w:hAnsi="Century Gothic"/>
                <w:sz w:val="20"/>
              </w:rPr>
              <w:t>How did you deal with the distinct/separate requirements of the indicator?)</w:t>
            </w:r>
          </w:p>
        </w:tc>
        <w:tc>
          <w:tcPr>
            <w:tcW w:w="4961" w:type="dxa"/>
          </w:tcPr>
          <w:p w14:paraId="220486C8" w14:textId="77777777" w:rsidR="000B00E9" w:rsidRDefault="000B00E9" w:rsidP="00481491">
            <w:pPr>
              <w:rPr>
                <w:rFonts w:ascii="Century Gothic" w:hAnsi="Century Gothic"/>
                <w:sz w:val="20"/>
              </w:rPr>
            </w:pPr>
          </w:p>
        </w:tc>
        <w:tc>
          <w:tcPr>
            <w:tcW w:w="4581" w:type="dxa"/>
          </w:tcPr>
          <w:p w14:paraId="22B37316" w14:textId="77777777" w:rsidR="000B00E9" w:rsidRDefault="000B00E9" w:rsidP="00481491">
            <w:pPr>
              <w:rPr>
                <w:rFonts w:ascii="Century Gothic" w:hAnsi="Century Gothic"/>
                <w:sz w:val="20"/>
              </w:rPr>
            </w:pPr>
          </w:p>
        </w:tc>
      </w:tr>
      <w:tr w:rsidR="000B00E9" w14:paraId="0806549A" w14:textId="77777777" w:rsidTr="007E33F1">
        <w:tc>
          <w:tcPr>
            <w:tcW w:w="4786" w:type="dxa"/>
          </w:tcPr>
          <w:p w14:paraId="5AE0654F" w14:textId="77777777" w:rsidR="000B00E9" w:rsidRPr="000B00E9" w:rsidRDefault="000B00E9" w:rsidP="00481491">
            <w:pPr>
              <w:pStyle w:val="ListParagraph"/>
              <w:numPr>
                <w:ilvl w:val="0"/>
                <w:numId w:val="27"/>
              </w:numPr>
              <w:spacing w:after="200"/>
              <w:ind w:left="357" w:hanging="357"/>
              <w:contextualSpacing w:val="0"/>
              <w:rPr>
                <w:rFonts w:ascii="Century Gothic" w:hAnsi="Century Gothic"/>
                <w:sz w:val="20"/>
              </w:rPr>
            </w:pPr>
            <w:r w:rsidRPr="00481491">
              <w:rPr>
                <w:rFonts w:ascii="Century Gothic" w:hAnsi="Century Gothic"/>
                <w:sz w:val="20"/>
              </w:rPr>
              <w:t xml:space="preserve">For your Management Unit, what are the calculated annual wood supply costs </w:t>
            </w:r>
            <w:r w:rsidRPr="00481491">
              <w:rPr>
                <w:rFonts w:ascii="Century Gothic" w:hAnsi="Century Gothic"/>
                <w:sz w:val="20"/>
              </w:rPr>
              <w:lastRenderedPageBreak/>
              <w:t>(hardwoods/softwoods) of meeting the indicator’s requirements?</w:t>
            </w:r>
          </w:p>
        </w:tc>
        <w:tc>
          <w:tcPr>
            <w:tcW w:w="4961" w:type="dxa"/>
          </w:tcPr>
          <w:p w14:paraId="6D9B5FF6" w14:textId="77777777" w:rsidR="000B00E9" w:rsidRDefault="000B00E9" w:rsidP="00481491">
            <w:pPr>
              <w:rPr>
                <w:rFonts w:ascii="Century Gothic" w:hAnsi="Century Gothic"/>
                <w:sz w:val="20"/>
              </w:rPr>
            </w:pPr>
          </w:p>
        </w:tc>
        <w:tc>
          <w:tcPr>
            <w:tcW w:w="4581" w:type="dxa"/>
          </w:tcPr>
          <w:p w14:paraId="7CBD5F84" w14:textId="77777777" w:rsidR="000B00E9" w:rsidRDefault="000B00E9" w:rsidP="00481491">
            <w:pPr>
              <w:rPr>
                <w:rFonts w:ascii="Century Gothic" w:hAnsi="Century Gothic"/>
                <w:sz w:val="20"/>
              </w:rPr>
            </w:pPr>
          </w:p>
        </w:tc>
      </w:tr>
      <w:tr w:rsidR="000B00E9" w14:paraId="4770B17E" w14:textId="77777777" w:rsidTr="007E33F1">
        <w:tc>
          <w:tcPr>
            <w:tcW w:w="4786" w:type="dxa"/>
          </w:tcPr>
          <w:p w14:paraId="75E83EFB" w14:textId="77777777" w:rsidR="000B00E9" w:rsidRPr="00481491" w:rsidRDefault="000B00E9" w:rsidP="000B00E9">
            <w:pPr>
              <w:pStyle w:val="ListParagraph"/>
              <w:numPr>
                <w:ilvl w:val="0"/>
                <w:numId w:val="27"/>
              </w:numPr>
              <w:spacing w:after="200"/>
              <w:ind w:left="357" w:hanging="357"/>
              <w:contextualSpacing w:val="0"/>
              <w:rPr>
                <w:rFonts w:ascii="Century Gothic" w:hAnsi="Century Gothic"/>
                <w:sz w:val="20"/>
              </w:rPr>
            </w:pPr>
            <w:r w:rsidRPr="00481491">
              <w:rPr>
                <w:rFonts w:ascii="Century Gothic" w:hAnsi="Century Gothic"/>
                <w:sz w:val="20"/>
              </w:rPr>
              <w:t>Did you calculate the wood supply costs associated with the following requirements, and if so, what are they:</w:t>
            </w:r>
          </w:p>
          <w:p w14:paraId="69C5155F" w14:textId="77777777" w:rsidR="000B00E9" w:rsidRPr="00481491" w:rsidRDefault="000B00E9" w:rsidP="000B00E9">
            <w:pPr>
              <w:pStyle w:val="ListParagraph"/>
              <w:numPr>
                <w:ilvl w:val="1"/>
                <w:numId w:val="27"/>
              </w:numPr>
              <w:spacing w:after="200"/>
              <w:ind w:left="680" w:hanging="510"/>
              <w:contextualSpacing w:val="0"/>
              <w:rPr>
                <w:rFonts w:ascii="Century Gothic" w:hAnsi="Century Gothic"/>
                <w:sz w:val="20"/>
              </w:rPr>
            </w:pPr>
            <w:r w:rsidRPr="00481491">
              <w:rPr>
                <w:rFonts w:ascii="Century Gothic" w:hAnsi="Century Gothic"/>
                <w:sz w:val="20"/>
              </w:rPr>
              <w:t>Indicator 6.8.1 (applies to cells 2,4,9, and 16 of Table 6.4.3)</w:t>
            </w:r>
          </w:p>
          <w:p w14:paraId="48D1D6D2" w14:textId="77777777" w:rsidR="000B00E9" w:rsidRPr="00481491" w:rsidRDefault="000B00E9" w:rsidP="000B00E9">
            <w:pPr>
              <w:pStyle w:val="ListParagraph"/>
              <w:numPr>
                <w:ilvl w:val="1"/>
                <w:numId w:val="27"/>
              </w:numPr>
              <w:spacing w:after="200"/>
              <w:ind w:left="680" w:hanging="510"/>
              <w:contextualSpacing w:val="0"/>
              <w:rPr>
                <w:rFonts w:ascii="Century Gothic" w:hAnsi="Century Gothic"/>
                <w:sz w:val="20"/>
              </w:rPr>
            </w:pPr>
            <w:r w:rsidRPr="00481491">
              <w:rPr>
                <w:rFonts w:ascii="Century Gothic" w:hAnsi="Century Gothic"/>
                <w:sz w:val="20"/>
              </w:rPr>
              <w:t>Indicator 6.8.2 (applies to cells 2,4,9 and 16)</w:t>
            </w:r>
          </w:p>
          <w:p w14:paraId="352B130D" w14:textId="77777777" w:rsidR="000B00E9" w:rsidRPr="00481491" w:rsidRDefault="000B00E9" w:rsidP="000B00E9">
            <w:pPr>
              <w:pStyle w:val="ListParagraph"/>
              <w:numPr>
                <w:ilvl w:val="1"/>
                <w:numId w:val="27"/>
              </w:numPr>
              <w:spacing w:after="200"/>
              <w:ind w:left="680" w:hanging="510"/>
              <w:contextualSpacing w:val="0"/>
              <w:rPr>
                <w:rFonts w:ascii="Century Gothic" w:hAnsi="Century Gothic"/>
                <w:sz w:val="20"/>
              </w:rPr>
            </w:pPr>
            <w:r w:rsidRPr="00481491">
              <w:rPr>
                <w:rFonts w:ascii="Century Gothic" w:hAnsi="Century Gothic"/>
                <w:sz w:val="20"/>
              </w:rPr>
              <w:t>Indicator 6.8.3 (applies to cells 2,4,9, and 16)</w:t>
            </w:r>
          </w:p>
          <w:p w14:paraId="5086AE9E" w14:textId="77777777" w:rsidR="000B00E9" w:rsidRPr="00481491" w:rsidRDefault="000B00E9" w:rsidP="000B00E9">
            <w:pPr>
              <w:pStyle w:val="ListParagraph"/>
              <w:numPr>
                <w:ilvl w:val="1"/>
                <w:numId w:val="27"/>
              </w:numPr>
              <w:spacing w:after="200"/>
              <w:ind w:left="680" w:hanging="510"/>
              <w:contextualSpacing w:val="0"/>
              <w:rPr>
                <w:rFonts w:ascii="Century Gothic" w:hAnsi="Century Gothic"/>
                <w:sz w:val="20"/>
              </w:rPr>
            </w:pPr>
            <w:r w:rsidRPr="00481491">
              <w:rPr>
                <w:rFonts w:ascii="Century Gothic" w:hAnsi="Century Gothic"/>
                <w:sz w:val="20"/>
              </w:rPr>
              <w:t>Indicator 6.8.4 (applies to cells 2,4,9, and 16)</w:t>
            </w:r>
          </w:p>
          <w:p w14:paraId="59E5B585" w14:textId="77777777" w:rsidR="000B00E9" w:rsidRPr="00481491" w:rsidRDefault="000B00E9" w:rsidP="000B00E9">
            <w:pPr>
              <w:pStyle w:val="ListParagraph"/>
              <w:numPr>
                <w:ilvl w:val="1"/>
                <w:numId w:val="27"/>
              </w:numPr>
              <w:spacing w:after="200"/>
              <w:ind w:left="680" w:hanging="510"/>
              <w:contextualSpacing w:val="0"/>
              <w:rPr>
                <w:rFonts w:ascii="Century Gothic" w:hAnsi="Century Gothic"/>
                <w:sz w:val="20"/>
              </w:rPr>
            </w:pPr>
            <w:r w:rsidRPr="00481491">
              <w:rPr>
                <w:rFonts w:ascii="Century Gothic" w:hAnsi="Century Gothic"/>
                <w:sz w:val="20"/>
              </w:rPr>
              <w:t>Limiting disturbance to less than 35% (applies to cells 5 and 6)</w:t>
            </w:r>
          </w:p>
          <w:p w14:paraId="5C718C27" w14:textId="77777777" w:rsidR="000B00E9" w:rsidRDefault="000B00E9" w:rsidP="000B00E9">
            <w:pPr>
              <w:pStyle w:val="ListParagraph"/>
              <w:numPr>
                <w:ilvl w:val="1"/>
                <w:numId w:val="27"/>
              </w:numPr>
              <w:spacing w:after="200"/>
              <w:ind w:left="680" w:hanging="510"/>
              <w:contextualSpacing w:val="0"/>
              <w:rPr>
                <w:rFonts w:ascii="Century Gothic" w:hAnsi="Century Gothic"/>
                <w:sz w:val="20"/>
              </w:rPr>
            </w:pPr>
            <w:r w:rsidRPr="00481491">
              <w:rPr>
                <w:rFonts w:ascii="Century Gothic" w:hAnsi="Century Gothic"/>
                <w:sz w:val="20"/>
              </w:rPr>
              <w:t>Constraining harvest so that there is no net expansion of cumulative disturbance (applies only to cells 10, 11, and 17)</w:t>
            </w:r>
          </w:p>
        </w:tc>
        <w:tc>
          <w:tcPr>
            <w:tcW w:w="4961" w:type="dxa"/>
          </w:tcPr>
          <w:p w14:paraId="0B1A9009" w14:textId="77777777" w:rsidR="000B00E9" w:rsidRDefault="000B00E9" w:rsidP="00481491">
            <w:pPr>
              <w:rPr>
                <w:rFonts w:ascii="Century Gothic" w:hAnsi="Century Gothic"/>
                <w:sz w:val="20"/>
              </w:rPr>
            </w:pPr>
          </w:p>
        </w:tc>
        <w:tc>
          <w:tcPr>
            <w:tcW w:w="4581" w:type="dxa"/>
          </w:tcPr>
          <w:p w14:paraId="151450E9" w14:textId="77777777" w:rsidR="000B00E9" w:rsidRDefault="000B00E9" w:rsidP="00481491">
            <w:pPr>
              <w:rPr>
                <w:rFonts w:ascii="Century Gothic" w:hAnsi="Century Gothic"/>
                <w:sz w:val="20"/>
              </w:rPr>
            </w:pPr>
          </w:p>
        </w:tc>
      </w:tr>
      <w:tr w:rsidR="009546D5" w14:paraId="000E003A" w14:textId="77777777" w:rsidTr="007E33F1">
        <w:tc>
          <w:tcPr>
            <w:tcW w:w="4786" w:type="dxa"/>
          </w:tcPr>
          <w:p w14:paraId="4956071D" w14:textId="77777777" w:rsidR="00871EEB" w:rsidRDefault="009546D5" w:rsidP="00714457">
            <w:pPr>
              <w:pStyle w:val="ListParagraph"/>
              <w:numPr>
                <w:ilvl w:val="0"/>
                <w:numId w:val="27"/>
              </w:numPr>
              <w:spacing w:after="200"/>
              <w:ind w:left="357" w:hanging="357"/>
              <w:contextualSpacing w:val="0"/>
              <w:rPr>
                <w:rFonts w:ascii="Century Gothic" w:hAnsi="Century Gothic"/>
                <w:sz w:val="20"/>
              </w:rPr>
            </w:pPr>
            <w:r>
              <w:rPr>
                <w:rFonts w:ascii="Century Gothic" w:hAnsi="Century Gothic"/>
                <w:sz w:val="20"/>
              </w:rPr>
              <w:t xml:space="preserve">If the </w:t>
            </w:r>
            <w:r w:rsidRPr="00701929">
              <w:rPr>
                <w:rFonts w:ascii="Century Gothic" w:hAnsi="Century Gothic"/>
                <w:b/>
                <w:i/>
                <w:sz w:val="20"/>
              </w:rPr>
              <w:t>Analysis of IFL</w:t>
            </w:r>
            <w:r>
              <w:rPr>
                <w:rFonts w:ascii="Century Gothic" w:hAnsi="Century Gothic"/>
                <w:sz w:val="20"/>
              </w:rPr>
              <w:t xml:space="preserve"> section has been completed</w:t>
            </w:r>
            <w:r w:rsidR="00871EEB">
              <w:rPr>
                <w:rFonts w:ascii="Century Gothic" w:hAnsi="Century Gothic"/>
                <w:sz w:val="20"/>
              </w:rPr>
              <w:t>:</w:t>
            </w:r>
          </w:p>
          <w:p w14:paraId="4F5FF354" w14:textId="449EB517" w:rsidR="009E6842" w:rsidRPr="00A5308A" w:rsidRDefault="00F965FA" w:rsidP="00A5308A">
            <w:pPr>
              <w:pStyle w:val="ListParagraph"/>
              <w:numPr>
                <w:ilvl w:val="1"/>
                <w:numId w:val="27"/>
              </w:numPr>
              <w:spacing w:after="200"/>
              <w:ind w:hanging="612"/>
              <w:contextualSpacing w:val="0"/>
              <w:rPr>
                <w:rFonts w:ascii="Century Gothic" w:hAnsi="Century Gothic"/>
                <w:sz w:val="20"/>
              </w:rPr>
            </w:pPr>
            <w:r>
              <w:rPr>
                <w:rFonts w:ascii="Century Gothic" w:hAnsi="Century Gothic"/>
                <w:sz w:val="20"/>
              </w:rPr>
              <w:t>Within your FMU, what is the overlap between the car</w:t>
            </w:r>
            <w:r w:rsidR="00A5308A">
              <w:rPr>
                <w:rFonts w:ascii="Century Gothic" w:hAnsi="Century Gothic"/>
                <w:sz w:val="20"/>
              </w:rPr>
              <w:t>ibou range with identified IFLs?</w:t>
            </w:r>
          </w:p>
        </w:tc>
        <w:tc>
          <w:tcPr>
            <w:tcW w:w="4961" w:type="dxa"/>
          </w:tcPr>
          <w:p w14:paraId="2F06CA9D" w14:textId="77777777" w:rsidR="009546D5" w:rsidRDefault="009546D5" w:rsidP="00481491">
            <w:pPr>
              <w:rPr>
                <w:rFonts w:ascii="Century Gothic" w:hAnsi="Century Gothic"/>
                <w:sz w:val="20"/>
              </w:rPr>
            </w:pPr>
          </w:p>
        </w:tc>
        <w:tc>
          <w:tcPr>
            <w:tcW w:w="4581" w:type="dxa"/>
          </w:tcPr>
          <w:p w14:paraId="3297AE7F" w14:textId="77777777" w:rsidR="009546D5" w:rsidRDefault="009546D5" w:rsidP="00481491">
            <w:pPr>
              <w:rPr>
                <w:rFonts w:ascii="Century Gothic" w:hAnsi="Century Gothic"/>
                <w:sz w:val="20"/>
              </w:rPr>
            </w:pPr>
          </w:p>
        </w:tc>
      </w:tr>
    </w:tbl>
    <w:p w14:paraId="342B6C7D" w14:textId="77777777" w:rsidR="000B00E9" w:rsidRDefault="000B00E9" w:rsidP="00481491">
      <w:pPr>
        <w:rPr>
          <w:rFonts w:ascii="Century Gothic" w:hAnsi="Century Gothic"/>
          <w:sz w:val="20"/>
        </w:rPr>
      </w:pPr>
    </w:p>
    <w:p w14:paraId="00EDD2D4" w14:textId="77777777" w:rsidR="000B00E9" w:rsidRDefault="000B00E9" w:rsidP="00481491">
      <w:pPr>
        <w:rPr>
          <w:rFonts w:ascii="Century Gothic" w:hAnsi="Century Gothic"/>
          <w:sz w:val="20"/>
        </w:rPr>
      </w:pPr>
    </w:p>
    <w:p w14:paraId="3EBDC0D8" w14:textId="77777777" w:rsidR="000B00E9" w:rsidRPr="00732764" w:rsidRDefault="000B00E9" w:rsidP="00481491">
      <w:pPr>
        <w:rPr>
          <w:rFonts w:ascii="Century Gothic" w:hAnsi="Century Gothic"/>
          <w:b/>
          <w:sz w:val="28"/>
          <w:szCs w:val="28"/>
        </w:rPr>
      </w:pPr>
      <w:r w:rsidRPr="00732764">
        <w:rPr>
          <w:rFonts w:ascii="Century Gothic" w:hAnsi="Century Gothic"/>
          <w:b/>
          <w:sz w:val="28"/>
          <w:szCs w:val="28"/>
        </w:rPr>
        <w:t>Evaluation</w:t>
      </w:r>
    </w:p>
    <w:p w14:paraId="109BF04B" w14:textId="77777777" w:rsidR="004B1573" w:rsidRDefault="004B1573" w:rsidP="00481491">
      <w:pPr>
        <w:rPr>
          <w:rFonts w:ascii="Century Gothic" w:hAnsi="Century Gothic"/>
          <w:sz w:val="20"/>
        </w:rPr>
      </w:pPr>
    </w:p>
    <w:tbl>
      <w:tblPr>
        <w:tblStyle w:val="TableGrid"/>
        <w:tblW w:w="0" w:type="auto"/>
        <w:tblLook w:val="04A0" w:firstRow="1" w:lastRow="0" w:firstColumn="1" w:lastColumn="0" w:noHBand="0" w:noVBand="1"/>
      </w:tblPr>
      <w:tblGrid>
        <w:gridCol w:w="4786"/>
        <w:gridCol w:w="4961"/>
        <w:gridCol w:w="4581"/>
      </w:tblGrid>
      <w:tr w:rsidR="000B00E9" w:rsidRPr="00481491" w14:paraId="3D53BABC" w14:textId="77777777" w:rsidTr="007E33F1">
        <w:trPr>
          <w:tblHeader/>
        </w:trPr>
        <w:tc>
          <w:tcPr>
            <w:tcW w:w="4786" w:type="dxa"/>
            <w:shd w:val="clear" w:color="auto" w:fill="E6E6E6"/>
          </w:tcPr>
          <w:p w14:paraId="495E39AC" w14:textId="77777777" w:rsidR="000B00E9" w:rsidRPr="00481491" w:rsidRDefault="000B00E9" w:rsidP="000E43D6">
            <w:pPr>
              <w:jc w:val="center"/>
              <w:rPr>
                <w:rFonts w:ascii="Century Gothic" w:hAnsi="Century Gothic"/>
                <w:b/>
                <w:sz w:val="20"/>
              </w:rPr>
            </w:pPr>
            <w:r w:rsidRPr="00481491">
              <w:rPr>
                <w:rFonts w:ascii="Century Gothic" w:hAnsi="Century Gothic"/>
                <w:b/>
                <w:sz w:val="20"/>
              </w:rPr>
              <w:t>Question</w:t>
            </w:r>
          </w:p>
        </w:tc>
        <w:tc>
          <w:tcPr>
            <w:tcW w:w="4961" w:type="dxa"/>
            <w:shd w:val="clear" w:color="auto" w:fill="E6E6E6"/>
          </w:tcPr>
          <w:p w14:paraId="3ED75FD0" w14:textId="77777777" w:rsidR="000B00E9" w:rsidRPr="00481491" w:rsidRDefault="000B00E9" w:rsidP="000E43D6">
            <w:pPr>
              <w:jc w:val="center"/>
              <w:rPr>
                <w:rFonts w:ascii="Century Gothic" w:hAnsi="Century Gothic"/>
                <w:b/>
                <w:sz w:val="20"/>
              </w:rPr>
            </w:pPr>
            <w:r w:rsidRPr="00481491">
              <w:rPr>
                <w:rFonts w:ascii="Century Gothic" w:hAnsi="Century Gothic"/>
                <w:b/>
                <w:sz w:val="20"/>
              </w:rPr>
              <w:t>Response</w:t>
            </w:r>
          </w:p>
        </w:tc>
        <w:tc>
          <w:tcPr>
            <w:tcW w:w="4581" w:type="dxa"/>
            <w:shd w:val="clear" w:color="auto" w:fill="E6E6E6"/>
          </w:tcPr>
          <w:p w14:paraId="678390B7" w14:textId="77777777" w:rsidR="000B00E9" w:rsidRPr="00481491" w:rsidRDefault="000B00E9" w:rsidP="000E43D6">
            <w:pPr>
              <w:jc w:val="center"/>
              <w:rPr>
                <w:rFonts w:ascii="Century Gothic" w:hAnsi="Century Gothic"/>
                <w:b/>
                <w:sz w:val="20"/>
              </w:rPr>
            </w:pPr>
            <w:r>
              <w:rPr>
                <w:rFonts w:ascii="Century Gothic" w:hAnsi="Century Gothic"/>
                <w:b/>
                <w:sz w:val="20"/>
              </w:rPr>
              <w:t xml:space="preserve">Explanatory </w:t>
            </w:r>
            <w:r w:rsidRPr="00481491">
              <w:rPr>
                <w:rFonts w:ascii="Century Gothic" w:hAnsi="Century Gothic"/>
                <w:b/>
                <w:sz w:val="20"/>
              </w:rPr>
              <w:t>Notes</w:t>
            </w:r>
          </w:p>
        </w:tc>
      </w:tr>
      <w:tr w:rsidR="000B00E9" w:rsidRPr="00481491" w14:paraId="0BA5E2FB" w14:textId="77777777" w:rsidTr="007E33F1">
        <w:tc>
          <w:tcPr>
            <w:tcW w:w="4786" w:type="dxa"/>
          </w:tcPr>
          <w:p w14:paraId="502F9A9C" w14:textId="77777777" w:rsidR="000B00E9" w:rsidRPr="00481491" w:rsidRDefault="000B00E9" w:rsidP="000B00E9">
            <w:pPr>
              <w:pStyle w:val="ListParagraph"/>
              <w:numPr>
                <w:ilvl w:val="0"/>
                <w:numId w:val="44"/>
              </w:numPr>
              <w:ind w:left="357" w:hanging="357"/>
              <w:rPr>
                <w:rFonts w:ascii="Century Gothic" w:hAnsi="Century Gothic"/>
                <w:sz w:val="20"/>
              </w:rPr>
            </w:pPr>
            <w:r w:rsidRPr="00481491">
              <w:rPr>
                <w:rFonts w:ascii="Century Gothic" w:hAnsi="Century Gothic"/>
                <w:sz w:val="20"/>
              </w:rPr>
              <w:t>What aspects of this indicator, if any, are most important to revise to address wood supply implications?</w:t>
            </w:r>
          </w:p>
        </w:tc>
        <w:tc>
          <w:tcPr>
            <w:tcW w:w="4961" w:type="dxa"/>
          </w:tcPr>
          <w:p w14:paraId="4D4B241E" w14:textId="77777777" w:rsidR="000B00E9" w:rsidRPr="00481491" w:rsidRDefault="000B00E9" w:rsidP="000E43D6">
            <w:pPr>
              <w:rPr>
                <w:rFonts w:ascii="Century Gothic" w:hAnsi="Century Gothic"/>
                <w:sz w:val="20"/>
              </w:rPr>
            </w:pPr>
          </w:p>
        </w:tc>
        <w:tc>
          <w:tcPr>
            <w:tcW w:w="4581" w:type="dxa"/>
          </w:tcPr>
          <w:p w14:paraId="56B57DBF" w14:textId="77777777" w:rsidR="000B00E9" w:rsidRPr="00481491" w:rsidRDefault="000B00E9" w:rsidP="000E43D6">
            <w:pPr>
              <w:rPr>
                <w:rFonts w:ascii="Century Gothic" w:hAnsi="Century Gothic"/>
                <w:sz w:val="20"/>
              </w:rPr>
            </w:pPr>
          </w:p>
        </w:tc>
      </w:tr>
      <w:tr w:rsidR="000B00E9" w:rsidRPr="00481491" w14:paraId="77529F9B" w14:textId="77777777" w:rsidTr="007E33F1">
        <w:tc>
          <w:tcPr>
            <w:tcW w:w="4786" w:type="dxa"/>
          </w:tcPr>
          <w:p w14:paraId="76015B72" w14:textId="77777777" w:rsidR="000B00E9" w:rsidRPr="00481491" w:rsidRDefault="000B00E9" w:rsidP="000B00E9">
            <w:pPr>
              <w:pStyle w:val="ListParagraph"/>
              <w:numPr>
                <w:ilvl w:val="0"/>
                <w:numId w:val="44"/>
              </w:numPr>
              <w:rPr>
                <w:rFonts w:ascii="Century Gothic" w:hAnsi="Century Gothic"/>
                <w:sz w:val="20"/>
              </w:rPr>
            </w:pPr>
            <w:r w:rsidRPr="00481491">
              <w:rPr>
                <w:rFonts w:ascii="Century Gothic" w:hAnsi="Century Gothic"/>
                <w:sz w:val="20"/>
              </w:rPr>
              <w:t>What changes would you recommend to those aspects of this indicator that can address wood supply implications and still provide protection for caribou habitat?</w:t>
            </w:r>
          </w:p>
        </w:tc>
        <w:tc>
          <w:tcPr>
            <w:tcW w:w="4961" w:type="dxa"/>
          </w:tcPr>
          <w:p w14:paraId="2D1E2152" w14:textId="77777777" w:rsidR="000B00E9" w:rsidRPr="00481491" w:rsidRDefault="000B00E9" w:rsidP="000E43D6">
            <w:pPr>
              <w:rPr>
                <w:rFonts w:ascii="Century Gothic" w:hAnsi="Century Gothic"/>
                <w:sz w:val="20"/>
              </w:rPr>
            </w:pPr>
          </w:p>
        </w:tc>
        <w:tc>
          <w:tcPr>
            <w:tcW w:w="4581" w:type="dxa"/>
          </w:tcPr>
          <w:p w14:paraId="77F118D5" w14:textId="77777777" w:rsidR="000B00E9" w:rsidRPr="00481491" w:rsidRDefault="000B00E9" w:rsidP="000E43D6">
            <w:pPr>
              <w:rPr>
                <w:rFonts w:ascii="Century Gothic" w:hAnsi="Century Gothic"/>
                <w:sz w:val="20"/>
              </w:rPr>
            </w:pPr>
          </w:p>
        </w:tc>
      </w:tr>
      <w:tr w:rsidR="000B00E9" w:rsidRPr="00481491" w14:paraId="154F4216" w14:textId="77777777" w:rsidTr="007E33F1">
        <w:tc>
          <w:tcPr>
            <w:tcW w:w="4786" w:type="dxa"/>
          </w:tcPr>
          <w:p w14:paraId="37C203CE" w14:textId="77777777" w:rsidR="000B00E9" w:rsidRDefault="000B00E9" w:rsidP="000B00E9">
            <w:pPr>
              <w:pStyle w:val="ListParagraph"/>
              <w:numPr>
                <w:ilvl w:val="0"/>
                <w:numId w:val="44"/>
              </w:numPr>
              <w:rPr>
                <w:rFonts w:ascii="Century Gothic" w:hAnsi="Century Gothic"/>
                <w:sz w:val="20"/>
              </w:rPr>
            </w:pPr>
            <w:r w:rsidRPr="00481491">
              <w:rPr>
                <w:rFonts w:ascii="Century Gothic" w:hAnsi="Century Gothic"/>
                <w:sz w:val="20"/>
              </w:rPr>
              <w:t>Are there any additional habitat measures that could be practically incorporated into the indicator?</w:t>
            </w:r>
          </w:p>
        </w:tc>
        <w:tc>
          <w:tcPr>
            <w:tcW w:w="4961" w:type="dxa"/>
          </w:tcPr>
          <w:p w14:paraId="2918D17A" w14:textId="77777777" w:rsidR="000B00E9" w:rsidRPr="00481491" w:rsidRDefault="000B00E9" w:rsidP="000E43D6">
            <w:pPr>
              <w:rPr>
                <w:rFonts w:ascii="Century Gothic" w:hAnsi="Century Gothic"/>
                <w:sz w:val="20"/>
              </w:rPr>
            </w:pPr>
          </w:p>
        </w:tc>
        <w:tc>
          <w:tcPr>
            <w:tcW w:w="4581" w:type="dxa"/>
          </w:tcPr>
          <w:p w14:paraId="3828EE6B" w14:textId="77777777" w:rsidR="000B00E9" w:rsidRPr="00481491" w:rsidRDefault="000B00E9" w:rsidP="000E43D6">
            <w:pPr>
              <w:rPr>
                <w:rFonts w:ascii="Century Gothic" w:hAnsi="Century Gothic"/>
                <w:sz w:val="20"/>
              </w:rPr>
            </w:pPr>
          </w:p>
        </w:tc>
      </w:tr>
      <w:tr w:rsidR="00B3013A" w:rsidRPr="00481491" w14:paraId="22CEE3D9" w14:textId="77777777" w:rsidTr="007E33F1">
        <w:tc>
          <w:tcPr>
            <w:tcW w:w="4786" w:type="dxa"/>
          </w:tcPr>
          <w:p w14:paraId="1CA6F6D9" w14:textId="77777777" w:rsidR="00B3013A" w:rsidRPr="00481491" w:rsidRDefault="00B3013A" w:rsidP="00B3013A">
            <w:pPr>
              <w:pStyle w:val="ListParagraph"/>
              <w:numPr>
                <w:ilvl w:val="0"/>
                <w:numId w:val="44"/>
              </w:numPr>
              <w:rPr>
                <w:rFonts w:ascii="Century Gothic" w:hAnsi="Century Gothic"/>
                <w:sz w:val="20"/>
              </w:rPr>
            </w:pPr>
            <w:r>
              <w:rPr>
                <w:rFonts w:ascii="Century Gothic" w:hAnsi="Century Gothic"/>
                <w:sz w:val="20"/>
              </w:rPr>
              <w:t>What has been the involvement of Aboriginal People in the management of woodland caribou within or adjacent to the Management Unit?</w:t>
            </w:r>
          </w:p>
        </w:tc>
        <w:tc>
          <w:tcPr>
            <w:tcW w:w="4961" w:type="dxa"/>
          </w:tcPr>
          <w:p w14:paraId="4C58A6CB" w14:textId="77777777" w:rsidR="00B3013A" w:rsidRPr="00481491" w:rsidRDefault="00B3013A" w:rsidP="000E43D6">
            <w:pPr>
              <w:rPr>
                <w:rFonts w:ascii="Century Gothic" w:hAnsi="Century Gothic"/>
                <w:sz w:val="20"/>
              </w:rPr>
            </w:pPr>
          </w:p>
        </w:tc>
        <w:tc>
          <w:tcPr>
            <w:tcW w:w="4581" w:type="dxa"/>
          </w:tcPr>
          <w:p w14:paraId="000389EC" w14:textId="77777777" w:rsidR="00B3013A" w:rsidRPr="00481491" w:rsidRDefault="00B3013A" w:rsidP="000E43D6">
            <w:pPr>
              <w:rPr>
                <w:rFonts w:ascii="Century Gothic" w:hAnsi="Century Gothic"/>
                <w:sz w:val="20"/>
              </w:rPr>
            </w:pPr>
          </w:p>
        </w:tc>
      </w:tr>
    </w:tbl>
    <w:p w14:paraId="24B9F133" w14:textId="77777777" w:rsidR="000B00E9" w:rsidRDefault="000B00E9" w:rsidP="00481491">
      <w:pPr>
        <w:spacing w:after="200"/>
        <w:rPr>
          <w:rFonts w:ascii="Century Gothic" w:hAnsi="Century Gothic"/>
          <w:sz w:val="20"/>
          <w:u w:val="single"/>
        </w:rPr>
      </w:pPr>
    </w:p>
    <w:p w14:paraId="30711312" w14:textId="4115276C" w:rsidR="000C2433" w:rsidRDefault="000C2433" w:rsidP="00AE52AB">
      <w:pPr>
        <w:rPr>
          <w:rFonts w:ascii="Century Gothic" w:hAnsi="Century Gothic"/>
          <w:sz w:val="20"/>
          <w:u w:val="single"/>
        </w:rPr>
      </w:pPr>
      <w:r>
        <w:rPr>
          <w:b/>
          <w:i/>
        </w:rPr>
        <w:t>If you have questions or wish to discuss</w:t>
      </w:r>
      <w:r w:rsidR="00185F04">
        <w:rPr>
          <w:b/>
          <w:i/>
        </w:rPr>
        <w:t xml:space="preserve"> </w:t>
      </w:r>
      <w:r>
        <w:rPr>
          <w:b/>
          <w:i/>
        </w:rPr>
        <w:t xml:space="preserve">please contact Vivian Peachey, </w:t>
      </w:r>
      <w:r w:rsidR="00185F04">
        <w:rPr>
          <w:b/>
          <w:i/>
        </w:rPr>
        <w:t xml:space="preserve">Director of </w:t>
      </w:r>
      <w:r w:rsidR="00AE52AB">
        <w:rPr>
          <w:b/>
          <w:i/>
        </w:rPr>
        <w:t>Standards at</w:t>
      </w:r>
      <w:r>
        <w:rPr>
          <w:b/>
          <w:i/>
        </w:rPr>
        <w:t xml:space="preserve"> </w:t>
      </w:r>
      <w:r w:rsidR="00185F04">
        <w:rPr>
          <w:b/>
          <w:i/>
        </w:rPr>
        <w:t>647-528-0140</w:t>
      </w:r>
      <w:r>
        <w:rPr>
          <w:b/>
          <w:i/>
        </w:rPr>
        <w:t xml:space="preserve"> </w:t>
      </w:r>
      <w:r w:rsidR="00AE52AB">
        <w:rPr>
          <w:b/>
          <w:i/>
        </w:rPr>
        <w:t xml:space="preserve">or </w:t>
      </w:r>
      <w:hyperlink r:id="rId16" w:history="1">
        <w:r w:rsidR="00185F04" w:rsidRPr="006700FD">
          <w:rPr>
            <w:rStyle w:val="Hyperlink"/>
            <w:b/>
            <w:i/>
          </w:rPr>
          <w:t>v.peachey@ca.fsc.org</w:t>
        </w:r>
      </w:hyperlink>
      <w:r w:rsidR="00185F04">
        <w:rPr>
          <w:b/>
          <w:i/>
        </w:rPr>
        <w:t xml:space="preserve"> </w:t>
      </w:r>
    </w:p>
    <w:sectPr w:rsidR="000C2433" w:rsidSect="00732764">
      <w:pgSz w:w="15840" w:h="12240" w:orient="landscape"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E8646" w14:textId="77777777" w:rsidR="00E72D5D" w:rsidRDefault="00E72D5D" w:rsidP="00762756">
      <w:r>
        <w:separator/>
      </w:r>
    </w:p>
  </w:endnote>
  <w:endnote w:type="continuationSeparator" w:id="0">
    <w:p w14:paraId="3E4A00ED" w14:textId="77777777" w:rsidR="00E72D5D" w:rsidRDefault="00E72D5D" w:rsidP="00762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F8C2A" w14:textId="77777777" w:rsidR="00FF5176" w:rsidRDefault="00FF5176" w:rsidP="007E33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DAF32A" w14:textId="77777777" w:rsidR="00FF5176" w:rsidRDefault="00FF51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549BD" w14:textId="77777777" w:rsidR="00AE52AB" w:rsidRPr="002907B1" w:rsidRDefault="00AE52AB" w:rsidP="00AE52AB">
    <w:pPr>
      <w:tabs>
        <w:tab w:val="left" w:pos="6948"/>
        <w:tab w:val="right" w:pos="9184"/>
      </w:tabs>
      <w:spacing w:before="120" w:after="120"/>
      <w:rPr>
        <w:sz w:val="18"/>
        <w:szCs w:val="18"/>
      </w:rPr>
    </w:pPr>
    <w:r>
      <w:rPr>
        <w:sz w:val="18"/>
        <w:szCs w:val="18"/>
      </w:rPr>
      <w:tab/>
    </w:r>
    <w:r>
      <w:rPr>
        <w:sz w:val="18"/>
        <w:szCs w:val="18"/>
      </w:rPr>
      <w:tab/>
    </w:r>
    <w:r>
      <w:rPr>
        <w:rFonts w:ascii="Helvetica" w:hAnsi="Helvetica"/>
        <w:noProof/>
        <w:sz w:val="14"/>
        <w:szCs w:val="14"/>
        <w:lang w:eastAsia="en-CA"/>
      </w:rPr>
      <w:drawing>
        <wp:anchor distT="0" distB="0" distL="114300" distR="114300" simplePos="0" relativeHeight="251662336" behindDoc="1" locked="0" layoutInCell="1" allowOverlap="1" wp14:anchorId="3C162A5C" wp14:editId="6A47F2B8">
          <wp:simplePos x="0" y="0"/>
          <wp:positionH relativeFrom="column">
            <wp:posOffset>4749800</wp:posOffset>
          </wp:positionH>
          <wp:positionV relativeFrom="paragraph">
            <wp:posOffset>326390</wp:posOffset>
          </wp:positionV>
          <wp:extent cx="1078865" cy="5391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
                    <a:extLst>
                      <a:ext uri="{28A0092B-C50C-407E-A947-70E740481C1C}">
                        <a14:useLocalDpi xmlns:a14="http://schemas.microsoft.com/office/drawing/2010/main" val="0"/>
                      </a:ext>
                    </a:extLst>
                  </a:blip>
                  <a:stretch>
                    <a:fillRect/>
                  </a:stretch>
                </pic:blipFill>
                <pic:spPr>
                  <a:xfrm>
                    <a:off x="0" y="0"/>
                    <a:ext cx="1078865" cy="5391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1312" behindDoc="1" locked="0" layoutInCell="1" allowOverlap="1" wp14:anchorId="49B808F5" wp14:editId="343C7493">
          <wp:simplePos x="0" y="0"/>
          <wp:positionH relativeFrom="column">
            <wp:posOffset>0</wp:posOffset>
          </wp:positionH>
          <wp:positionV relativeFrom="paragraph">
            <wp:posOffset>250190</wp:posOffset>
          </wp:positionV>
          <wp:extent cx="5833745" cy="33655"/>
          <wp:effectExtent l="0" t="0" r="8255" b="0"/>
          <wp:wrapNone/>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7B1">
      <w:rPr>
        <w:sz w:val="18"/>
        <w:szCs w:val="18"/>
      </w:rPr>
      <w:fldChar w:fldCharType="begin"/>
    </w:r>
    <w:r w:rsidRPr="002907B1">
      <w:rPr>
        <w:sz w:val="18"/>
        <w:szCs w:val="18"/>
      </w:rPr>
      <w:instrText xml:space="preserve"> PAGE </w:instrText>
    </w:r>
    <w:r w:rsidRPr="002907B1">
      <w:rPr>
        <w:sz w:val="18"/>
        <w:szCs w:val="18"/>
      </w:rPr>
      <w:fldChar w:fldCharType="separate"/>
    </w:r>
    <w:r w:rsidR="00293133">
      <w:rPr>
        <w:noProof/>
        <w:sz w:val="18"/>
        <w:szCs w:val="18"/>
      </w:rPr>
      <w:t>19</w:t>
    </w:r>
    <w:r w:rsidRPr="002907B1">
      <w:rPr>
        <w:sz w:val="18"/>
        <w:szCs w:val="18"/>
      </w:rPr>
      <w:fldChar w:fldCharType="end"/>
    </w:r>
    <w:r w:rsidRPr="002907B1">
      <w:rPr>
        <w:sz w:val="18"/>
        <w:szCs w:val="18"/>
      </w:rPr>
      <w:t xml:space="preserve"> of </w:t>
    </w:r>
    <w:r w:rsidRPr="002907B1">
      <w:rPr>
        <w:sz w:val="18"/>
        <w:szCs w:val="18"/>
      </w:rPr>
      <w:fldChar w:fldCharType="begin"/>
    </w:r>
    <w:r w:rsidRPr="002907B1">
      <w:rPr>
        <w:sz w:val="18"/>
        <w:szCs w:val="18"/>
      </w:rPr>
      <w:instrText xml:space="preserve"> NUMPAGES  </w:instrText>
    </w:r>
    <w:r w:rsidRPr="002907B1">
      <w:rPr>
        <w:sz w:val="18"/>
        <w:szCs w:val="18"/>
      </w:rPr>
      <w:fldChar w:fldCharType="separate"/>
    </w:r>
    <w:r w:rsidR="00293133">
      <w:rPr>
        <w:noProof/>
        <w:sz w:val="18"/>
        <w:szCs w:val="18"/>
      </w:rPr>
      <w:t>19</w:t>
    </w:r>
    <w:r w:rsidRPr="002907B1">
      <w:rPr>
        <w:sz w:val="18"/>
        <w:szCs w:val="18"/>
      </w:rPr>
      <w:fldChar w:fldCharType="end"/>
    </w:r>
  </w:p>
  <w:p w14:paraId="67BAB59E" w14:textId="77777777" w:rsidR="00AE52AB" w:rsidRPr="00C16B87" w:rsidRDefault="00AE52AB" w:rsidP="00AE52AB">
    <w:pPr>
      <w:pStyle w:val="Footer"/>
      <w:rPr>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 xml:space="preserve">FSC </w:t>
    </w:r>
    <w:r>
      <w:rPr>
        <w:rStyle w:val="FSCAddressDetailsGreen"/>
        <w:rFonts w:ascii="Helvetica" w:hAnsi="Helvetica"/>
        <w:color w:val="262626" w:themeColor="text1" w:themeTint="D9"/>
        <w:sz w:val="14"/>
        <w:szCs w:val="14"/>
      </w:rPr>
      <w:t>Canada</w:t>
    </w:r>
    <w:r>
      <w:rPr>
        <w:rFonts w:ascii="Helvetica" w:hAnsi="Helvetica"/>
        <w:color w:val="262626" w:themeColor="text1" w:themeTint="D9"/>
        <w:sz w:val="14"/>
        <w:szCs w:val="14"/>
      </w:rPr>
      <w:t xml:space="preserve"> · ca</w:t>
    </w:r>
    <w:r w:rsidRPr="00C16B87">
      <w:rPr>
        <w:rFonts w:ascii="Helvetica" w:hAnsi="Helvetica"/>
        <w:color w:val="262626" w:themeColor="text1" w:themeTint="D9"/>
        <w:sz w:val="14"/>
        <w:szCs w:val="14"/>
      </w:rPr>
      <w:t>.fsc.org · FSC</w:t>
    </w:r>
    <w:r w:rsidRPr="00C16B87">
      <w:rPr>
        <w:rFonts w:ascii="Helvetica" w:hAnsi="Helvetica"/>
        <w:color w:val="262626" w:themeColor="text1" w:themeTint="D9"/>
        <w:sz w:val="14"/>
        <w:szCs w:val="14"/>
        <w:vertAlign w:val="superscript"/>
      </w:rPr>
      <w:t>®</w:t>
    </w:r>
    <w:r>
      <w:rPr>
        <w:rFonts w:ascii="Helvetica" w:hAnsi="Helvetica"/>
        <w:color w:val="262626" w:themeColor="text1" w:themeTint="D9"/>
        <w:sz w:val="14"/>
        <w:szCs w:val="14"/>
      </w:rPr>
      <w:t xml:space="preserve"> F000205</w:t>
    </w:r>
  </w:p>
  <w:p w14:paraId="00D66610" w14:textId="77777777" w:rsidR="00AE52AB" w:rsidRPr="00BD461E" w:rsidRDefault="00E72D5D" w:rsidP="00AE52AB">
    <w:pPr>
      <w:pStyle w:val="FSCAddressDetailsBlack"/>
      <w:rPr>
        <w:rFonts w:ascii="Helvetica" w:hAnsi="Helvetica"/>
        <w:color w:val="262626" w:themeColor="text1" w:themeTint="D9"/>
        <w:sz w:val="14"/>
        <w:szCs w:val="14"/>
      </w:rPr>
    </w:pPr>
    <w:hyperlink r:id="rId3" w:history="1">
      <w:r w:rsidR="00AE52AB" w:rsidRPr="0011742B">
        <w:rPr>
          <w:rStyle w:val="Hyperlink"/>
          <w:rFonts w:ascii="Helvetica" w:hAnsi="Helvetica"/>
          <w:sz w:val="14"/>
          <w:szCs w:val="14"/>
        </w:rPr>
        <w:t>info@ca.fsc.org</w:t>
      </w:r>
    </w:hyperlink>
    <w:r w:rsidR="00AE52AB">
      <w:rPr>
        <w:rFonts w:ascii="Helvetica" w:hAnsi="Helvetica"/>
        <w:color w:val="262626" w:themeColor="text1" w:themeTint="D9"/>
        <w:sz w:val="14"/>
        <w:szCs w:val="14"/>
      </w:rPr>
      <w:t xml:space="preserve"> </w:t>
    </w:r>
    <w:r w:rsidR="00AE52AB" w:rsidRPr="00C16B87">
      <w:rPr>
        <w:rFonts w:ascii="Helvetica" w:hAnsi="Helvetica"/>
        <w:color w:val="262626" w:themeColor="text1" w:themeTint="D9"/>
        <w:sz w:val="14"/>
        <w:szCs w:val="14"/>
      </w:rPr>
      <w:t xml:space="preserve"> ·</w:t>
    </w:r>
    <w:r w:rsidR="00AE52AB">
      <w:rPr>
        <w:rFonts w:ascii="Helvetica" w:hAnsi="Helvetica"/>
        <w:color w:val="262626" w:themeColor="text1" w:themeTint="D9"/>
        <w:sz w:val="14"/>
        <w:szCs w:val="14"/>
      </w:rPr>
      <w:t xml:space="preserve"> </w:t>
    </w:r>
    <w:hyperlink r:id="rId4" w:history="1">
      <w:r w:rsidR="00AE52AB" w:rsidRPr="0011742B">
        <w:rPr>
          <w:rStyle w:val="Hyperlink"/>
          <w:rFonts w:ascii="Helvetica" w:hAnsi="Helvetica"/>
          <w:sz w:val="14"/>
          <w:szCs w:val="14"/>
        </w:rPr>
        <w:t>www.ca.fsc.org</w:t>
      </w:r>
    </w:hyperlink>
    <w:r w:rsidR="00AE52AB">
      <w:rPr>
        <w:rFonts w:ascii="Helvetica" w:hAnsi="Helvetica"/>
        <w:color w:val="262626" w:themeColor="text1" w:themeTint="D9"/>
        <w:sz w:val="14"/>
        <w:szCs w:val="14"/>
      </w:rPr>
      <w:t xml:space="preserve"> </w:t>
    </w:r>
  </w:p>
  <w:p w14:paraId="1BBEEADC" w14:textId="77777777" w:rsidR="00FF5176" w:rsidRDefault="00FF5176">
    <w:pPr>
      <w:pStyle w:val="Footer"/>
      <w:rPr>
        <w:rFonts w:ascii="Century Gothic" w:hAnsi="Century Gothic"/>
        <w:sz w:val="20"/>
      </w:rPr>
    </w:pPr>
  </w:p>
  <w:p w14:paraId="6FA57BE4" w14:textId="77777777" w:rsidR="00FF5176" w:rsidRPr="00FF5176" w:rsidRDefault="00FF5176">
    <w:pPr>
      <w:pStyle w:val="Footer"/>
      <w:rPr>
        <w:rFonts w:ascii="Century Gothic" w:hAnsi="Century Gothic"/>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D717D" w14:textId="77777777" w:rsidR="00E72D5D" w:rsidRDefault="00E72D5D" w:rsidP="00762756">
      <w:r>
        <w:separator/>
      </w:r>
    </w:p>
  </w:footnote>
  <w:footnote w:type="continuationSeparator" w:id="0">
    <w:p w14:paraId="3FFF20DB" w14:textId="77777777" w:rsidR="00E72D5D" w:rsidRDefault="00E72D5D" w:rsidP="00762756">
      <w:r>
        <w:continuationSeparator/>
      </w:r>
    </w:p>
  </w:footnote>
  <w:footnote w:id="1">
    <w:p w14:paraId="5CFBBA71" w14:textId="77777777" w:rsidR="00FF5176" w:rsidRPr="000E43D6" w:rsidRDefault="00FF5176" w:rsidP="000E43D6">
      <w:pPr>
        <w:pStyle w:val="FootnoteText"/>
      </w:pPr>
      <w:r w:rsidRPr="000E43D6">
        <w:rPr>
          <w:rStyle w:val="FootnoteReference"/>
        </w:rPr>
        <w:footnoteRef/>
      </w:r>
      <w:r w:rsidRPr="000E43D6">
        <w:t xml:space="preserve"> A separate exercise is being conducted to develop and refine the rule set, however if suggestions to improve their clarity are welcome.</w:t>
      </w:r>
    </w:p>
  </w:footnote>
  <w:footnote w:id="2">
    <w:p w14:paraId="402C78DD" w14:textId="2EC98892" w:rsidR="00FF5176" w:rsidRPr="00A912A8" w:rsidRDefault="00FF5176" w:rsidP="00481491">
      <w:pPr>
        <w:rPr>
          <w:rFonts w:ascii="Century Gothic" w:hAnsi="Century Gothic"/>
          <w:sz w:val="18"/>
          <w:szCs w:val="18"/>
        </w:rPr>
      </w:pPr>
      <w:r w:rsidRPr="00A912A8">
        <w:rPr>
          <w:rStyle w:val="FootnoteReference"/>
          <w:rFonts w:ascii="Century Gothic" w:hAnsi="Century Gothic"/>
          <w:sz w:val="18"/>
          <w:szCs w:val="18"/>
        </w:rPr>
        <w:footnoteRef/>
      </w:r>
      <w:r>
        <w:rPr>
          <w:rFonts w:ascii="Century Gothic" w:hAnsi="Century Gothic"/>
          <w:sz w:val="18"/>
          <w:szCs w:val="18"/>
        </w:rPr>
        <w:t xml:space="preserve"> </w:t>
      </w:r>
      <w:r w:rsidRPr="00A912A8">
        <w:rPr>
          <w:rFonts w:ascii="Century Gothic" w:hAnsi="Century Gothic"/>
          <w:sz w:val="18"/>
          <w:szCs w:val="18"/>
        </w:rPr>
        <w:t>Environment Canada. 2012. Recovery Strategy for the Woodland Caribou (</w:t>
      </w:r>
      <w:r w:rsidRPr="00A912A8">
        <w:rPr>
          <w:rFonts w:ascii="Century Gothic" w:hAnsi="Century Gothic"/>
          <w:i/>
          <w:sz w:val="18"/>
          <w:szCs w:val="18"/>
        </w:rPr>
        <w:t>Rangifer tarandus caribou</w:t>
      </w:r>
      <w:r w:rsidRPr="00A912A8">
        <w:rPr>
          <w:rFonts w:ascii="Century Gothic" w:hAnsi="Century Gothic"/>
          <w:sz w:val="18"/>
          <w:szCs w:val="18"/>
        </w:rPr>
        <w:t xml:space="preserve">), Boreal population in Canada. </w:t>
      </w:r>
      <w:r w:rsidRPr="00A912A8">
        <w:rPr>
          <w:rFonts w:ascii="Century Gothic" w:hAnsi="Century Gothic"/>
          <w:i/>
          <w:sz w:val="18"/>
          <w:szCs w:val="18"/>
        </w:rPr>
        <w:t>Species at Risk Act</w:t>
      </w:r>
      <w:r w:rsidRPr="00A912A8">
        <w:rPr>
          <w:rFonts w:ascii="Century Gothic" w:hAnsi="Century Gothic"/>
          <w:sz w:val="18"/>
          <w:szCs w:val="18"/>
        </w:rPr>
        <w:t xml:space="preserve"> Recovery Strategy Series.</w:t>
      </w:r>
      <w:r>
        <w:rPr>
          <w:rFonts w:ascii="Century Gothic" w:hAnsi="Century Gothic"/>
          <w:sz w:val="18"/>
          <w:szCs w:val="18"/>
        </w:rPr>
        <w:t xml:space="preserve"> </w:t>
      </w:r>
      <w:r w:rsidRPr="00A912A8">
        <w:rPr>
          <w:rFonts w:ascii="Century Gothic" w:hAnsi="Century Gothic"/>
          <w:sz w:val="18"/>
          <w:szCs w:val="18"/>
        </w:rPr>
        <w:t>Environment Canada, Ottawa.Xi + 138 pp.</w:t>
      </w:r>
    </w:p>
    <w:p w14:paraId="05257AC6" w14:textId="77777777" w:rsidR="00FF5176" w:rsidRDefault="00FF5176" w:rsidP="000E43D6">
      <w:pPr>
        <w:pStyle w:val="FootnoteText"/>
      </w:pPr>
    </w:p>
  </w:footnote>
  <w:footnote w:id="3">
    <w:p w14:paraId="09E3B229" w14:textId="71E3E26C" w:rsidR="00FF5176" w:rsidRDefault="00FF5176" w:rsidP="000E43D6">
      <w:pPr>
        <w:pStyle w:val="FootnoteText"/>
      </w:pPr>
      <w:r>
        <w:rPr>
          <w:rStyle w:val="FootnoteReference"/>
        </w:rPr>
        <w:footnoteRef/>
      </w:r>
      <w:r w:rsidRPr="00A912A8">
        <w:rPr>
          <w:sz w:val="17"/>
          <w:szCs w:val="17"/>
        </w:rPr>
        <w:t>For this exercise, cumulative disturbance is defined as total area of fire disturbance + area of human disturbance (including a 500m buffer) that is less than 40 years</w:t>
      </w:r>
      <w:r>
        <w:t xml:space="preserve"> old.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8A8C9" w14:textId="77777777" w:rsidR="00AE52AB" w:rsidRDefault="00AE52AB" w:rsidP="00AE52AB">
    <w:pPr>
      <w:pStyle w:val="Header"/>
      <w:jc w:val="right"/>
      <w:rPr>
        <w:rStyle w:val="FSCName"/>
        <w:position w:val="1"/>
        <w:sz w:val="26"/>
        <w:szCs w:val="26"/>
        <w:vertAlign w:val="superscript"/>
      </w:rPr>
    </w:pPr>
    <w:r>
      <w:rPr>
        <w:rFonts w:ascii="Century Gothic" w:hAnsi="Century Gothic" w:cs="Arial"/>
        <w:b/>
        <w:noProof/>
        <w:color w:val="32503C"/>
        <w:sz w:val="36"/>
        <w:szCs w:val="36"/>
        <w:lang w:eastAsia="en-CA"/>
      </w:rPr>
      <w:drawing>
        <wp:anchor distT="0" distB="0" distL="114300" distR="114300" simplePos="0" relativeHeight="251659264" behindDoc="1" locked="0" layoutInCell="1" allowOverlap="1" wp14:anchorId="65D0C46B" wp14:editId="150C3163">
          <wp:simplePos x="0" y="0"/>
          <wp:positionH relativeFrom="column">
            <wp:posOffset>29845</wp:posOffset>
          </wp:positionH>
          <wp:positionV relativeFrom="paragraph">
            <wp:posOffset>-165735</wp:posOffset>
          </wp:positionV>
          <wp:extent cx="709930" cy="857885"/>
          <wp:effectExtent l="19050" t="0" r="0" b="0"/>
          <wp:wrapTight wrapText="bothSides">
            <wp:wrapPolygon edited="0">
              <wp:start x="-580" y="0"/>
              <wp:lineTo x="-580" y="21104"/>
              <wp:lineTo x="21445" y="21104"/>
              <wp:lineTo x="21445" y="0"/>
              <wp:lineTo x="-580" y="0"/>
            </wp:wrapPolygon>
          </wp:wrapTight>
          <wp:docPr id="1" name="Picture 0" descr="FSC_Logo_-«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_Logo_-«_green.png"/>
                  <pic:cNvPicPr/>
                </pic:nvPicPr>
                <pic:blipFill>
                  <a:blip r:embed="rId1"/>
                  <a:stretch>
                    <a:fillRect/>
                  </a:stretch>
                </pic:blipFill>
                <pic:spPr>
                  <a:xfrm>
                    <a:off x="0" y="0"/>
                    <a:ext cx="709930" cy="857885"/>
                  </a:xfrm>
                  <a:prstGeom prst="rect">
                    <a:avLst/>
                  </a:prstGeom>
                </pic:spPr>
              </pic:pic>
            </a:graphicData>
          </a:graphic>
        </wp:anchor>
      </w:drawing>
    </w:r>
    <w:r w:rsidRPr="00BD461E">
      <w:t xml:space="preserve"> </w:t>
    </w:r>
    <w:r w:rsidRPr="007B49E9">
      <w:rPr>
        <w:rStyle w:val="FSCName"/>
      </w:rPr>
      <w:t>Forest Stewardship Council</w:t>
    </w:r>
    <w:r w:rsidRPr="00BD461E">
      <w:rPr>
        <w:rStyle w:val="FSCName"/>
        <w:position w:val="6"/>
        <w:sz w:val="20"/>
        <w:vertAlign w:val="superscript"/>
      </w:rPr>
      <w:t>®</w:t>
    </w:r>
  </w:p>
  <w:p w14:paraId="6FF003DA" w14:textId="77777777" w:rsidR="00AE52AB" w:rsidRPr="00BD461E" w:rsidRDefault="00AE52AB" w:rsidP="00AE52AB">
    <w:pPr>
      <w:pStyle w:val="Header"/>
      <w:jc w:val="right"/>
      <w:rPr>
        <w:rStyle w:val="FSCNationalInitiative"/>
        <w:rFonts w:cs="Arial"/>
      </w:rPr>
    </w:pPr>
    <w:r w:rsidRPr="00BD461E">
      <w:rPr>
        <w:rStyle w:val="FSCNationalInitiative"/>
        <w:rFonts w:cs="Arial"/>
      </w:rPr>
      <w:t>FSC</w:t>
    </w:r>
    <w:r w:rsidRPr="00BD461E">
      <w:rPr>
        <w:rStyle w:val="FSCNationalInitiative"/>
        <w:rFonts w:cs="Arial"/>
        <w:position w:val="6"/>
        <w:sz w:val="20"/>
        <w:vertAlign w:val="superscript"/>
      </w:rPr>
      <w:t>®</w:t>
    </w:r>
    <w:r w:rsidRPr="00BD461E">
      <w:rPr>
        <w:rStyle w:val="FSCNationalInitiative"/>
        <w:rFonts w:cs="Arial"/>
      </w:rPr>
      <w:t xml:space="preserve"> Canada</w:t>
    </w:r>
  </w:p>
  <w:p w14:paraId="225DC05A" w14:textId="77777777" w:rsidR="00AE52AB" w:rsidRDefault="00AE52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11C4F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25388"/>
    <w:multiLevelType w:val="hybridMultilevel"/>
    <w:tmpl w:val="815871F2"/>
    <w:lvl w:ilvl="0" w:tplc="10090001">
      <w:start w:val="1"/>
      <w:numFmt w:val="bullet"/>
      <w:lvlText w:val=""/>
      <w:lvlJc w:val="left"/>
      <w:pPr>
        <w:ind w:left="1077" w:hanging="360"/>
      </w:pPr>
      <w:rPr>
        <w:rFonts w:ascii="Symbol" w:hAnsi="Symbol"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 w15:restartNumberingAfterBreak="0">
    <w:nsid w:val="059A177F"/>
    <w:multiLevelType w:val="hybridMultilevel"/>
    <w:tmpl w:val="CBA6358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097323FA"/>
    <w:multiLevelType w:val="hybridMultilevel"/>
    <w:tmpl w:val="C5085C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B83DE3"/>
    <w:multiLevelType w:val="hybridMultilevel"/>
    <w:tmpl w:val="B9E051F6"/>
    <w:lvl w:ilvl="0" w:tplc="C2E0BDE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5240C"/>
    <w:multiLevelType w:val="hybridMultilevel"/>
    <w:tmpl w:val="3FD8B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101FE5"/>
    <w:multiLevelType w:val="hybridMultilevel"/>
    <w:tmpl w:val="73AE6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BE428A"/>
    <w:multiLevelType w:val="hybridMultilevel"/>
    <w:tmpl w:val="B9C080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8F75FD"/>
    <w:multiLevelType w:val="hybridMultilevel"/>
    <w:tmpl w:val="E68C17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7A42EF2"/>
    <w:multiLevelType w:val="hybridMultilevel"/>
    <w:tmpl w:val="4FCCC44C"/>
    <w:lvl w:ilvl="0" w:tplc="0C92B73A">
      <w:start w:val="1"/>
      <w:numFmt w:val="bullet"/>
      <w:lvlText w:val="•"/>
      <w:lvlJc w:val="left"/>
      <w:pPr>
        <w:tabs>
          <w:tab w:val="num" w:pos="720"/>
        </w:tabs>
        <w:ind w:left="720" w:hanging="360"/>
      </w:pPr>
      <w:rPr>
        <w:rFonts w:ascii="Times" w:hAnsi="Times" w:hint="default"/>
      </w:rPr>
    </w:lvl>
    <w:lvl w:ilvl="1" w:tplc="BFFA8902" w:tentative="1">
      <w:start w:val="1"/>
      <w:numFmt w:val="bullet"/>
      <w:lvlText w:val="•"/>
      <w:lvlJc w:val="left"/>
      <w:pPr>
        <w:tabs>
          <w:tab w:val="num" w:pos="1440"/>
        </w:tabs>
        <w:ind w:left="1440" w:hanging="360"/>
      </w:pPr>
      <w:rPr>
        <w:rFonts w:ascii="Times" w:hAnsi="Times" w:hint="default"/>
      </w:rPr>
    </w:lvl>
    <w:lvl w:ilvl="2" w:tplc="9D380C34" w:tentative="1">
      <w:start w:val="1"/>
      <w:numFmt w:val="bullet"/>
      <w:lvlText w:val="•"/>
      <w:lvlJc w:val="left"/>
      <w:pPr>
        <w:tabs>
          <w:tab w:val="num" w:pos="2160"/>
        </w:tabs>
        <w:ind w:left="2160" w:hanging="360"/>
      </w:pPr>
      <w:rPr>
        <w:rFonts w:ascii="Times" w:hAnsi="Times" w:hint="default"/>
      </w:rPr>
    </w:lvl>
    <w:lvl w:ilvl="3" w:tplc="66C4FB46" w:tentative="1">
      <w:start w:val="1"/>
      <w:numFmt w:val="bullet"/>
      <w:lvlText w:val="•"/>
      <w:lvlJc w:val="left"/>
      <w:pPr>
        <w:tabs>
          <w:tab w:val="num" w:pos="2880"/>
        </w:tabs>
        <w:ind w:left="2880" w:hanging="360"/>
      </w:pPr>
      <w:rPr>
        <w:rFonts w:ascii="Times" w:hAnsi="Times" w:hint="default"/>
      </w:rPr>
    </w:lvl>
    <w:lvl w:ilvl="4" w:tplc="3BD0E58A" w:tentative="1">
      <w:start w:val="1"/>
      <w:numFmt w:val="bullet"/>
      <w:lvlText w:val="•"/>
      <w:lvlJc w:val="left"/>
      <w:pPr>
        <w:tabs>
          <w:tab w:val="num" w:pos="3600"/>
        </w:tabs>
        <w:ind w:left="3600" w:hanging="360"/>
      </w:pPr>
      <w:rPr>
        <w:rFonts w:ascii="Times" w:hAnsi="Times" w:hint="default"/>
      </w:rPr>
    </w:lvl>
    <w:lvl w:ilvl="5" w:tplc="5F92ED12" w:tentative="1">
      <w:start w:val="1"/>
      <w:numFmt w:val="bullet"/>
      <w:lvlText w:val="•"/>
      <w:lvlJc w:val="left"/>
      <w:pPr>
        <w:tabs>
          <w:tab w:val="num" w:pos="4320"/>
        </w:tabs>
        <w:ind w:left="4320" w:hanging="360"/>
      </w:pPr>
      <w:rPr>
        <w:rFonts w:ascii="Times" w:hAnsi="Times" w:hint="default"/>
      </w:rPr>
    </w:lvl>
    <w:lvl w:ilvl="6" w:tplc="76D08F30" w:tentative="1">
      <w:start w:val="1"/>
      <w:numFmt w:val="bullet"/>
      <w:lvlText w:val="•"/>
      <w:lvlJc w:val="left"/>
      <w:pPr>
        <w:tabs>
          <w:tab w:val="num" w:pos="5040"/>
        </w:tabs>
        <w:ind w:left="5040" w:hanging="360"/>
      </w:pPr>
      <w:rPr>
        <w:rFonts w:ascii="Times" w:hAnsi="Times" w:hint="default"/>
      </w:rPr>
    </w:lvl>
    <w:lvl w:ilvl="7" w:tplc="CB70174C" w:tentative="1">
      <w:start w:val="1"/>
      <w:numFmt w:val="bullet"/>
      <w:lvlText w:val="•"/>
      <w:lvlJc w:val="left"/>
      <w:pPr>
        <w:tabs>
          <w:tab w:val="num" w:pos="5760"/>
        </w:tabs>
        <w:ind w:left="5760" w:hanging="360"/>
      </w:pPr>
      <w:rPr>
        <w:rFonts w:ascii="Times" w:hAnsi="Times" w:hint="default"/>
      </w:rPr>
    </w:lvl>
    <w:lvl w:ilvl="8" w:tplc="3724EDA2" w:tentative="1">
      <w:start w:val="1"/>
      <w:numFmt w:val="bullet"/>
      <w:lvlText w:val="•"/>
      <w:lvlJc w:val="left"/>
      <w:pPr>
        <w:tabs>
          <w:tab w:val="num" w:pos="6480"/>
        </w:tabs>
        <w:ind w:left="6480" w:hanging="360"/>
      </w:pPr>
      <w:rPr>
        <w:rFonts w:ascii="Times" w:hAnsi="Times" w:hint="default"/>
      </w:rPr>
    </w:lvl>
  </w:abstractNum>
  <w:abstractNum w:abstractNumId="10" w15:restartNumberingAfterBreak="0">
    <w:nsid w:val="18C627A8"/>
    <w:multiLevelType w:val="hybridMultilevel"/>
    <w:tmpl w:val="4EAC7D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A0612EE"/>
    <w:multiLevelType w:val="multilevel"/>
    <w:tmpl w:val="63AC2910"/>
    <w:lvl w:ilvl="0">
      <w:start w:val="3"/>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AB2F3F"/>
    <w:multiLevelType w:val="multilevel"/>
    <w:tmpl w:val="1E12E7D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 w15:restartNumberingAfterBreak="0">
    <w:nsid w:val="1E2515EB"/>
    <w:multiLevelType w:val="multilevel"/>
    <w:tmpl w:val="73AE6A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7A5525"/>
    <w:multiLevelType w:val="hybridMultilevel"/>
    <w:tmpl w:val="69D4632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FF23903"/>
    <w:multiLevelType w:val="hybridMultilevel"/>
    <w:tmpl w:val="D82474E8"/>
    <w:lvl w:ilvl="0" w:tplc="C24C55F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25B600E0"/>
    <w:multiLevelType w:val="hybridMultilevel"/>
    <w:tmpl w:val="CC822C20"/>
    <w:lvl w:ilvl="0" w:tplc="0DC80668">
      <w:start w:val="1"/>
      <w:numFmt w:val="decimal"/>
      <w:lvlText w:val="%1."/>
      <w:lvlJc w:val="left"/>
      <w:pPr>
        <w:ind w:left="720" w:hanging="360"/>
      </w:pPr>
      <w:rPr>
        <w:rFonts w:hint="default"/>
        <w:b/>
        <w:i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FF5D3C"/>
    <w:multiLevelType w:val="hybridMultilevel"/>
    <w:tmpl w:val="1460EB10"/>
    <w:lvl w:ilvl="0" w:tplc="8652A184">
      <w:start w:val="1"/>
      <w:numFmt w:val="bullet"/>
      <w:lvlText w:val="•"/>
      <w:lvlJc w:val="left"/>
      <w:pPr>
        <w:tabs>
          <w:tab w:val="num" w:pos="720"/>
        </w:tabs>
        <w:ind w:left="720" w:hanging="360"/>
      </w:pPr>
      <w:rPr>
        <w:rFonts w:ascii="Times" w:hAnsi="Times" w:hint="default"/>
      </w:rPr>
    </w:lvl>
    <w:lvl w:ilvl="1" w:tplc="C5FE5982" w:tentative="1">
      <w:start w:val="1"/>
      <w:numFmt w:val="bullet"/>
      <w:lvlText w:val="•"/>
      <w:lvlJc w:val="left"/>
      <w:pPr>
        <w:tabs>
          <w:tab w:val="num" w:pos="1440"/>
        </w:tabs>
        <w:ind w:left="1440" w:hanging="360"/>
      </w:pPr>
      <w:rPr>
        <w:rFonts w:ascii="Times" w:hAnsi="Times" w:hint="default"/>
      </w:rPr>
    </w:lvl>
    <w:lvl w:ilvl="2" w:tplc="57E69EDE" w:tentative="1">
      <w:start w:val="1"/>
      <w:numFmt w:val="bullet"/>
      <w:lvlText w:val="•"/>
      <w:lvlJc w:val="left"/>
      <w:pPr>
        <w:tabs>
          <w:tab w:val="num" w:pos="2160"/>
        </w:tabs>
        <w:ind w:left="2160" w:hanging="360"/>
      </w:pPr>
      <w:rPr>
        <w:rFonts w:ascii="Times" w:hAnsi="Times" w:hint="default"/>
      </w:rPr>
    </w:lvl>
    <w:lvl w:ilvl="3" w:tplc="4E8E0FDC" w:tentative="1">
      <w:start w:val="1"/>
      <w:numFmt w:val="bullet"/>
      <w:lvlText w:val="•"/>
      <w:lvlJc w:val="left"/>
      <w:pPr>
        <w:tabs>
          <w:tab w:val="num" w:pos="2880"/>
        </w:tabs>
        <w:ind w:left="2880" w:hanging="360"/>
      </w:pPr>
      <w:rPr>
        <w:rFonts w:ascii="Times" w:hAnsi="Times" w:hint="default"/>
      </w:rPr>
    </w:lvl>
    <w:lvl w:ilvl="4" w:tplc="EF46D236" w:tentative="1">
      <w:start w:val="1"/>
      <w:numFmt w:val="bullet"/>
      <w:lvlText w:val="•"/>
      <w:lvlJc w:val="left"/>
      <w:pPr>
        <w:tabs>
          <w:tab w:val="num" w:pos="3600"/>
        </w:tabs>
        <w:ind w:left="3600" w:hanging="360"/>
      </w:pPr>
      <w:rPr>
        <w:rFonts w:ascii="Times" w:hAnsi="Times" w:hint="default"/>
      </w:rPr>
    </w:lvl>
    <w:lvl w:ilvl="5" w:tplc="1B62D60A" w:tentative="1">
      <w:start w:val="1"/>
      <w:numFmt w:val="bullet"/>
      <w:lvlText w:val="•"/>
      <w:lvlJc w:val="left"/>
      <w:pPr>
        <w:tabs>
          <w:tab w:val="num" w:pos="4320"/>
        </w:tabs>
        <w:ind w:left="4320" w:hanging="360"/>
      </w:pPr>
      <w:rPr>
        <w:rFonts w:ascii="Times" w:hAnsi="Times" w:hint="default"/>
      </w:rPr>
    </w:lvl>
    <w:lvl w:ilvl="6" w:tplc="F35E09C0" w:tentative="1">
      <w:start w:val="1"/>
      <w:numFmt w:val="bullet"/>
      <w:lvlText w:val="•"/>
      <w:lvlJc w:val="left"/>
      <w:pPr>
        <w:tabs>
          <w:tab w:val="num" w:pos="5040"/>
        </w:tabs>
        <w:ind w:left="5040" w:hanging="360"/>
      </w:pPr>
      <w:rPr>
        <w:rFonts w:ascii="Times" w:hAnsi="Times" w:hint="default"/>
      </w:rPr>
    </w:lvl>
    <w:lvl w:ilvl="7" w:tplc="4970BF16" w:tentative="1">
      <w:start w:val="1"/>
      <w:numFmt w:val="bullet"/>
      <w:lvlText w:val="•"/>
      <w:lvlJc w:val="left"/>
      <w:pPr>
        <w:tabs>
          <w:tab w:val="num" w:pos="5760"/>
        </w:tabs>
        <w:ind w:left="5760" w:hanging="360"/>
      </w:pPr>
      <w:rPr>
        <w:rFonts w:ascii="Times" w:hAnsi="Times" w:hint="default"/>
      </w:rPr>
    </w:lvl>
    <w:lvl w:ilvl="8" w:tplc="3E163C5E"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26831730"/>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502C82"/>
    <w:multiLevelType w:val="multilevel"/>
    <w:tmpl w:val="C92E8F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CDA7114"/>
    <w:multiLevelType w:val="hybridMultilevel"/>
    <w:tmpl w:val="C7EAFF8C"/>
    <w:lvl w:ilvl="0" w:tplc="67A8F82A">
      <w:start w:val="1"/>
      <w:numFmt w:val="bullet"/>
      <w:lvlText w:val="•"/>
      <w:lvlJc w:val="left"/>
      <w:pPr>
        <w:tabs>
          <w:tab w:val="num" w:pos="720"/>
        </w:tabs>
        <w:ind w:left="720" w:hanging="360"/>
      </w:pPr>
      <w:rPr>
        <w:rFonts w:ascii="Arial" w:hAnsi="Arial" w:hint="default"/>
      </w:rPr>
    </w:lvl>
    <w:lvl w:ilvl="1" w:tplc="01080D0A" w:tentative="1">
      <w:start w:val="1"/>
      <w:numFmt w:val="bullet"/>
      <w:lvlText w:val="•"/>
      <w:lvlJc w:val="left"/>
      <w:pPr>
        <w:tabs>
          <w:tab w:val="num" w:pos="1440"/>
        </w:tabs>
        <w:ind w:left="1440" w:hanging="360"/>
      </w:pPr>
      <w:rPr>
        <w:rFonts w:ascii="Arial" w:hAnsi="Arial" w:hint="default"/>
      </w:rPr>
    </w:lvl>
    <w:lvl w:ilvl="2" w:tplc="7CC031E6" w:tentative="1">
      <w:start w:val="1"/>
      <w:numFmt w:val="bullet"/>
      <w:lvlText w:val="•"/>
      <w:lvlJc w:val="left"/>
      <w:pPr>
        <w:tabs>
          <w:tab w:val="num" w:pos="2160"/>
        </w:tabs>
        <w:ind w:left="2160" w:hanging="360"/>
      </w:pPr>
      <w:rPr>
        <w:rFonts w:ascii="Arial" w:hAnsi="Arial" w:hint="default"/>
      </w:rPr>
    </w:lvl>
    <w:lvl w:ilvl="3" w:tplc="BFCA5BD0" w:tentative="1">
      <w:start w:val="1"/>
      <w:numFmt w:val="bullet"/>
      <w:lvlText w:val="•"/>
      <w:lvlJc w:val="left"/>
      <w:pPr>
        <w:tabs>
          <w:tab w:val="num" w:pos="2880"/>
        </w:tabs>
        <w:ind w:left="2880" w:hanging="360"/>
      </w:pPr>
      <w:rPr>
        <w:rFonts w:ascii="Arial" w:hAnsi="Arial" w:hint="default"/>
      </w:rPr>
    </w:lvl>
    <w:lvl w:ilvl="4" w:tplc="C3F8896E" w:tentative="1">
      <w:start w:val="1"/>
      <w:numFmt w:val="bullet"/>
      <w:lvlText w:val="•"/>
      <w:lvlJc w:val="left"/>
      <w:pPr>
        <w:tabs>
          <w:tab w:val="num" w:pos="3600"/>
        </w:tabs>
        <w:ind w:left="3600" w:hanging="360"/>
      </w:pPr>
      <w:rPr>
        <w:rFonts w:ascii="Arial" w:hAnsi="Arial" w:hint="default"/>
      </w:rPr>
    </w:lvl>
    <w:lvl w:ilvl="5" w:tplc="B84230F2" w:tentative="1">
      <w:start w:val="1"/>
      <w:numFmt w:val="bullet"/>
      <w:lvlText w:val="•"/>
      <w:lvlJc w:val="left"/>
      <w:pPr>
        <w:tabs>
          <w:tab w:val="num" w:pos="4320"/>
        </w:tabs>
        <w:ind w:left="4320" w:hanging="360"/>
      </w:pPr>
      <w:rPr>
        <w:rFonts w:ascii="Arial" w:hAnsi="Arial" w:hint="default"/>
      </w:rPr>
    </w:lvl>
    <w:lvl w:ilvl="6" w:tplc="2E802CDA" w:tentative="1">
      <w:start w:val="1"/>
      <w:numFmt w:val="bullet"/>
      <w:lvlText w:val="•"/>
      <w:lvlJc w:val="left"/>
      <w:pPr>
        <w:tabs>
          <w:tab w:val="num" w:pos="5040"/>
        </w:tabs>
        <w:ind w:left="5040" w:hanging="360"/>
      </w:pPr>
      <w:rPr>
        <w:rFonts w:ascii="Arial" w:hAnsi="Arial" w:hint="default"/>
      </w:rPr>
    </w:lvl>
    <w:lvl w:ilvl="7" w:tplc="2A30F308" w:tentative="1">
      <w:start w:val="1"/>
      <w:numFmt w:val="bullet"/>
      <w:lvlText w:val="•"/>
      <w:lvlJc w:val="left"/>
      <w:pPr>
        <w:tabs>
          <w:tab w:val="num" w:pos="5760"/>
        </w:tabs>
        <w:ind w:left="5760" w:hanging="360"/>
      </w:pPr>
      <w:rPr>
        <w:rFonts w:ascii="Arial" w:hAnsi="Arial" w:hint="default"/>
      </w:rPr>
    </w:lvl>
    <w:lvl w:ilvl="8" w:tplc="16B45CA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D2772F5"/>
    <w:multiLevelType w:val="hybridMultilevel"/>
    <w:tmpl w:val="FA32D2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2F64040"/>
    <w:multiLevelType w:val="multilevel"/>
    <w:tmpl w:val="76B0C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D932B2"/>
    <w:multiLevelType w:val="multilevel"/>
    <w:tmpl w:val="C92E8F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7F31B46"/>
    <w:multiLevelType w:val="hybridMultilevel"/>
    <w:tmpl w:val="E7A41F76"/>
    <w:lvl w:ilvl="0" w:tplc="B8F40BA8">
      <w:start w:val="2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9C33CA8"/>
    <w:multiLevelType w:val="hybridMultilevel"/>
    <w:tmpl w:val="82E6557E"/>
    <w:lvl w:ilvl="0" w:tplc="10090001">
      <w:start w:val="1"/>
      <w:numFmt w:val="bullet"/>
      <w:lvlText w:val=""/>
      <w:lvlJc w:val="left"/>
      <w:pPr>
        <w:ind w:left="1077" w:hanging="360"/>
      </w:pPr>
      <w:rPr>
        <w:rFonts w:ascii="Symbol" w:hAnsi="Symbol"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6" w15:restartNumberingAfterBreak="0">
    <w:nsid w:val="3AC2545E"/>
    <w:multiLevelType w:val="hybridMultilevel"/>
    <w:tmpl w:val="C92E8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E9239A"/>
    <w:multiLevelType w:val="multilevel"/>
    <w:tmpl w:val="355A05DE"/>
    <w:lvl w:ilvl="0">
      <w:start w:val="1"/>
      <w:numFmt w:val="non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CCB0AC7"/>
    <w:multiLevelType w:val="hybridMultilevel"/>
    <w:tmpl w:val="63AC2910"/>
    <w:lvl w:ilvl="0" w:tplc="A538C378">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9E2852"/>
    <w:multiLevelType w:val="hybridMultilevel"/>
    <w:tmpl w:val="FB569D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3E114180"/>
    <w:multiLevelType w:val="hybridMultilevel"/>
    <w:tmpl w:val="24DA498A"/>
    <w:lvl w:ilvl="0" w:tplc="A538C378">
      <w:start w:val="3"/>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3F502659"/>
    <w:multiLevelType w:val="multilevel"/>
    <w:tmpl w:val="CB225C9E"/>
    <w:lvl w:ilvl="0">
      <w:start w:val="1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54747CD"/>
    <w:multiLevelType w:val="hybridMultilevel"/>
    <w:tmpl w:val="08BC5D6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56B93946"/>
    <w:multiLevelType w:val="hybridMultilevel"/>
    <w:tmpl w:val="EB1C22D8"/>
    <w:lvl w:ilvl="0" w:tplc="ECFE7038">
      <w:start w:val="4"/>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5952598A"/>
    <w:multiLevelType w:val="hybridMultilevel"/>
    <w:tmpl w:val="7862D5F8"/>
    <w:lvl w:ilvl="0" w:tplc="104EE94E">
      <w:start w:val="1"/>
      <w:numFmt w:val="bullet"/>
      <w:lvlText w:val="•"/>
      <w:lvlJc w:val="left"/>
      <w:pPr>
        <w:tabs>
          <w:tab w:val="num" w:pos="720"/>
        </w:tabs>
        <w:ind w:left="720" w:hanging="360"/>
      </w:pPr>
      <w:rPr>
        <w:rFonts w:ascii="Arial" w:hAnsi="Arial" w:hint="default"/>
      </w:rPr>
    </w:lvl>
    <w:lvl w:ilvl="1" w:tplc="EE6AE930" w:tentative="1">
      <w:start w:val="1"/>
      <w:numFmt w:val="bullet"/>
      <w:lvlText w:val="•"/>
      <w:lvlJc w:val="left"/>
      <w:pPr>
        <w:tabs>
          <w:tab w:val="num" w:pos="1440"/>
        </w:tabs>
        <w:ind w:left="1440" w:hanging="360"/>
      </w:pPr>
      <w:rPr>
        <w:rFonts w:ascii="Arial" w:hAnsi="Arial" w:hint="default"/>
      </w:rPr>
    </w:lvl>
    <w:lvl w:ilvl="2" w:tplc="71762412" w:tentative="1">
      <w:start w:val="1"/>
      <w:numFmt w:val="bullet"/>
      <w:lvlText w:val="•"/>
      <w:lvlJc w:val="left"/>
      <w:pPr>
        <w:tabs>
          <w:tab w:val="num" w:pos="2160"/>
        </w:tabs>
        <w:ind w:left="2160" w:hanging="360"/>
      </w:pPr>
      <w:rPr>
        <w:rFonts w:ascii="Arial" w:hAnsi="Arial" w:hint="default"/>
      </w:rPr>
    </w:lvl>
    <w:lvl w:ilvl="3" w:tplc="4F62BABA" w:tentative="1">
      <w:start w:val="1"/>
      <w:numFmt w:val="bullet"/>
      <w:lvlText w:val="•"/>
      <w:lvlJc w:val="left"/>
      <w:pPr>
        <w:tabs>
          <w:tab w:val="num" w:pos="2880"/>
        </w:tabs>
        <w:ind w:left="2880" w:hanging="360"/>
      </w:pPr>
      <w:rPr>
        <w:rFonts w:ascii="Arial" w:hAnsi="Arial" w:hint="default"/>
      </w:rPr>
    </w:lvl>
    <w:lvl w:ilvl="4" w:tplc="F102832A" w:tentative="1">
      <w:start w:val="1"/>
      <w:numFmt w:val="bullet"/>
      <w:lvlText w:val="•"/>
      <w:lvlJc w:val="left"/>
      <w:pPr>
        <w:tabs>
          <w:tab w:val="num" w:pos="3600"/>
        </w:tabs>
        <w:ind w:left="3600" w:hanging="360"/>
      </w:pPr>
      <w:rPr>
        <w:rFonts w:ascii="Arial" w:hAnsi="Arial" w:hint="default"/>
      </w:rPr>
    </w:lvl>
    <w:lvl w:ilvl="5" w:tplc="632C1682" w:tentative="1">
      <w:start w:val="1"/>
      <w:numFmt w:val="bullet"/>
      <w:lvlText w:val="•"/>
      <w:lvlJc w:val="left"/>
      <w:pPr>
        <w:tabs>
          <w:tab w:val="num" w:pos="4320"/>
        </w:tabs>
        <w:ind w:left="4320" w:hanging="360"/>
      </w:pPr>
      <w:rPr>
        <w:rFonts w:ascii="Arial" w:hAnsi="Arial" w:hint="default"/>
      </w:rPr>
    </w:lvl>
    <w:lvl w:ilvl="6" w:tplc="BAD63282" w:tentative="1">
      <w:start w:val="1"/>
      <w:numFmt w:val="bullet"/>
      <w:lvlText w:val="•"/>
      <w:lvlJc w:val="left"/>
      <w:pPr>
        <w:tabs>
          <w:tab w:val="num" w:pos="5040"/>
        </w:tabs>
        <w:ind w:left="5040" w:hanging="360"/>
      </w:pPr>
      <w:rPr>
        <w:rFonts w:ascii="Arial" w:hAnsi="Arial" w:hint="default"/>
      </w:rPr>
    </w:lvl>
    <w:lvl w:ilvl="7" w:tplc="FFEEEAA2" w:tentative="1">
      <w:start w:val="1"/>
      <w:numFmt w:val="bullet"/>
      <w:lvlText w:val="•"/>
      <w:lvlJc w:val="left"/>
      <w:pPr>
        <w:tabs>
          <w:tab w:val="num" w:pos="5760"/>
        </w:tabs>
        <w:ind w:left="5760" w:hanging="360"/>
      </w:pPr>
      <w:rPr>
        <w:rFonts w:ascii="Arial" w:hAnsi="Arial" w:hint="default"/>
      </w:rPr>
    </w:lvl>
    <w:lvl w:ilvl="8" w:tplc="CC22D96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9F8562F"/>
    <w:multiLevelType w:val="hybridMultilevel"/>
    <w:tmpl w:val="355A05DE"/>
    <w:lvl w:ilvl="0" w:tplc="E1505DE2">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1E4F0B"/>
    <w:multiLevelType w:val="hybridMultilevel"/>
    <w:tmpl w:val="24DA498A"/>
    <w:lvl w:ilvl="0" w:tplc="A538C378">
      <w:start w:val="3"/>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5FF63448"/>
    <w:multiLevelType w:val="hybridMultilevel"/>
    <w:tmpl w:val="24DA498A"/>
    <w:lvl w:ilvl="0" w:tplc="A538C378">
      <w:start w:val="3"/>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66120F28"/>
    <w:multiLevelType w:val="hybridMultilevel"/>
    <w:tmpl w:val="2A88F4F6"/>
    <w:lvl w:ilvl="0" w:tplc="6ACA415C">
      <w:start w:val="12"/>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8FF51BB"/>
    <w:multiLevelType w:val="hybridMultilevel"/>
    <w:tmpl w:val="75C2F89C"/>
    <w:lvl w:ilvl="0" w:tplc="1EB2D7F6">
      <w:start w:val="1"/>
      <w:numFmt w:val="decimal"/>
      <w:lvlText w:val="%1.1"/>
      <w:lvlJc w:val="left"/>
      <w:pPr>
        <w:ind w:left="360" w:hanging="36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 w15:restartNumberingAfterBreak="0">
    <w:nsid w:val="6CBF3BE5"/>
    <w:multiLevelType w:val="hybridMultilevel"/>
    <w:tmpl w:val="210E9C34"/>
    <w:lvl w:ilvl="0" w:tplc="1EB2D7F6">
      <w:start w:val="1"/>
      <w:numFmt w:val="decimal"/>
      <w:lvlText w:val="%1.1"/>
      <w:lvlJc w:val="left"/>
      <w:pPr>
        <w:ind w:left="360" w:hanging="36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15:restartNumberingAfterBreak="0">
    <w:nsid w:val="6D1513D0"/>
    <w:multiLevelType w:val="multilevel"/>
    <w:tmpl w:val="C5085C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D9A0CA1"/>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00779F4"/>
    <w:multiLevelType w:val="hybridMultilevel"/>
    <w:tmpl w:val="ADA4F7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23442F"/>
    <w:multiLevelType w:val="hybridMultilevel"/>
    <w:tmpl w:val="FDAE8D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4C33CA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7"/>
  </w:num>
  <w:num w:numId="20">
    <w:abstractNumId w:val="2"/>
  </w:num>
  <w:num w:numId="21">
    <w:abstractNumId w:val="21"/>
  </w:num>
  <w:num w:numId="22">
    <w:abstractNumId w:val="39"/>
  </w:num>
  <w:num w:numId="23">
    <w:abstractNumId w:val="40"/>
  </w:num>
  <w:num w:numId="24">
    <w:abstractNumId w:val="45"/>
  </w:num>
  <w:num w:numId="25">
    <w:abstractNumId w:val="42"/>
  </w:num>
  <w:num w:numId="26">
    <w:abstractNumId w:val="18"/>
  </w:num>
  <w:num w:numId="27">
    <w:abstractNumId w:val="31"/>
  </w:num>
  <w:num w:numId="28">
    <w:abstractNumId w:val="1"/>
  </w:num>
  <w:num w:numId="29">
    <w:abstractNumId w:val="44"/>
  </w:num>
  <w:num w:numId="30">
    <w:abstractNumId w:val="25"/>
  </w:num>
  <w:num w:numId="31">
    <w:abstractNumId w:val="8"/>
  </w:num>
  <w:num w:numId="32">
    <w:abstractNumId w:val="32"/>
  </w:num>
  <w:num w:numId="33">
    <w:abstractNumId w:val="10"/>
  </w:num>
  <w:num w:numId="34">
    <w:abstractNumId w:val="29"/>
  </w:num>
  <w:num w:numId="35">
    <w:abstractNumId w:val="16"/>
  </w:num>
  <w:num w:numId="36">
    <w:abstractNumId w:val="14"/>
  </w:num>
  <w:num w:numId="37">
    <w:abstractNumId w:val="12"/>
  </w:num>
  <w:num w:numId="38">
    <w:abstractNumId w:val="12"/>
  </w:num>
  <w:num w:numId="39">
    <w:abstractNumId w:val="12"/>
  </w:num>
  <w:num w:numId="40">
    <w:abstractNumId w:val="15"/>
  </w:num>
  <w:num w:numId="41">
    <w:abstractNumId w:val="30"/>
  </w:num>
  <w:num w:numId="42">
    <w:abstractNumId w:val="33"/>
  </w:num>
  <w:num w:numId="43">
    <w:abstractNumId w:val="38"/>
  </w:num>
  <w:num w:numId="44">
    <w:abstractNumId w:val="24"/>
  </w:num>
  <w:num w:numId="45">
    <w:abstractNumId w:val="5"/>
  </w:num>
  <w:num w:numId="46">
    <w:abstractNumId w:val="26"/>
  </w:num>
  <w:num w:numId="47">
    <w:abstractNumId w:val="43"/>
  </w:num>
  <w:num w:numId="48">
    <w:abstractNumId w:val="3"/>
  </w:num>
  <w:num w:numId="49">
    <w:abstractNumId w:val="0"/>
  </w:num>
  <w:num w:numId="50">
    <w:abstractNumId w:val="37"/>
  </w:num>
  <w:num w:numId="51">
    <w:abstractNumId w:val="36"/>
  </w:num>
  <w:num w:numId="52">
    <w:abstractNumId w:val="28"/>
  </w:num>
  <w:num w:numId="53">
    <w:abstractNumId w:val="11"/>
  </w:num>
  <w:num w:numId="54">
    <w:abstractNumId w:val="35"/>
  </w:num>
  <w:num w:numId="55">
    <w:abstractNumId w:val="23"/>
  </w:num>
  <w:num w:numId="56">
    <w:abstractNumId w:val="27"/>
  </w:num>
  <w:num w:numId="57">
    <w:abstractNumId w:val="6"/>
  </w:num>
  <w:num w:numId="58">
    <w:abstractNumId w:val="19"/>
  </w:num>
  <w:num w:numId="59">
    <w:abstractNumId w:val="22"/>
  </w:num>
  <w:num w:numId="60">
    <w:abstractNumId w:val="41"/>
  </w:num>
  <w:num w:numId="61">
    <w:abstractNumId w:val="13"/>
  </w:num>
  <w:num w:numId="62">
    <w:abstractNumId w:val="4"/>
  </w:num>
  <w:num w:numId="63">
    <w:abstractNumId w:val="9"/>
  </w:num>
  <w:num w:numId="64">
    <w:abstractNumId w:val="17"/>
  </w:num>
  <w:num w:numId="65">
    <w:abstractNumId w:val="20"/>
  </w:num>
  <w:num w:numId="66">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DFF"/>
    <w:rsid w:val="000172EF"/>
    <w:rsid w:val="00034D44"/>
    <w:rsid w:val="00041643"/>
    <w:rsid w:val="000502BA"/>
    <w:rsid w:val="000570F4"/>
    <w:rsid w:val="0006015F"/>
    <w:rsid w:val="00063693"/>
    <w:rsid w:val="00063851"/>
    <w:rsid w:val="00073F2C"/>
    <w:rsid w:val="00080EA3"/>
    <w:rsid w:val="000842C0"/>
    <w:rsid w:val="00095B08"/>
    <w:rsid w:val="000A1ED3"/>
    <w:rsid w:val="000A5014"/>
    <w:rsid w:val="000B00E9"/>
    <w:rsid w:val="000B4AB9"/>
    <w:rsid w:val="000C2433"/>
    <w:rsid w:val="000C30E2"/>
    <w:rsid w:val="000C3613"/>
    <w:rsid w:val="000C5464"/>
    <w:rsid w:val="000D45AC"/>
    <w:rsid w:val="000D6354"/>
    <w:rsid w:val="000E43D6"/>
    <w:rsid w:val="000F6189"/>
    <w:rsid w:val="00116C96"/>
    <w:rsid w:val="001233FD"/>
    <w:rsid w:val="001713C8"/>
    <w:rsid w:val="001800A0"/>
    <w:rsid w:val="00185F04"/>
    <w:rsid w:val="00191701"/>
    <w:rsid w:val="001A042A"/>
    <w:rsid w:val="001A1CD8"/>
    <w:rsid w:val="001A528A"/>
    <w:rsid w:val="001B618B"/>
    <w:rsid w:val="001C0C87"/>
    <w:rsid w:val="00235B97"/>
    <w:rsid w:val="002361BE"/>
    <w:rsid w:val="00245185"/>
    <w:rsid w:val="002728B8"/>
    <w:rsid w:val="00282853"/>
    <w:rsid w:val="0028549F"/>
    <w:rsid w:val="00293133"/>
    <w:rsid w:val="002962D6"/>
    <w:rsid w:val="002A10B9"/>
    <w:rsid w:val="002A454B"/>
    <w:rsid w:val="002C3322"/>
    <w:rsid w:val="002C4BB2"/>
    <w:rsid w:val="002D01A3"/>
    <w:rsid w:val="002E1434"/>
    <w:rsid w:val="002E2E78"/>
    <w:rsid w:val="002F2CA1"/>
    <w:rsid w:val="00302C2C"/>
    <w:rsid w:val="00303B4F"/>
    <w:rsid w:val="00311636"/>
    <w:rsid w:val="00313389"/>
    <w:rsid w:val="003142A5"/>
    <w:rsid w:val="00345938"/>
    <w:rsid w:val="003547E5"/>
    <w:rsid w:val="00363CCE"/>
    <w:rsid w:val="00365FD2"/>
    <w:rsid w:val="0037199D"/>
    <w:rsid w:val="00381EA8"/>
    <w:rsid w:val="00381FC5"/>
    <w:rsid w:val="00390970"/>
    <w:rsid w:val="0039379A"/>
    <w:rsid w:val="003A689C"/>
    <w:rsid w:val="003B77FE"/>
    <w:rsid w:val="003C240C"/>
    <w:rsid w:val="003C3D96"/>
    <w:rsid w:val="003C4E60"/>
    <w:rsid w:val="003D44FB"/>
    <w:rsid w:val="003F58EE"/>
    <w:rsid w:val="003F79C9"/>
    <w:rsid w:val="00403C3C"/>
    <w:rsid w:val="00410C2C"/>
    <w:rsid w:val="004171A5"/>
    <w:rsid w:val="004172CE"/>
    <w:rsid w:val="00424764"/>
    <w:rsid w:val="00437F94"/>
    <w:rsid w:val="004424E9"/>
    <w:rsid w:val="00455991"/>
    <w:rsid w:val="00455CA1"/>
    <w:rsid w:val="00470AC8"/>
    <w:rsid w:val="00472DFF"/>
    <w:rsid w:val="00481491"/>
    <w:rsid w:val="00497203"/>
    <w:rsid w:val="004A0BB3"/>
    <w:rsid w:val="004A1C72"/>
    <w:rsid w:val="004A640C"/>
    <w:rsid w:val="004B1573"/>
    <w:rsid w:val="004B4283"/>
    <w:rsid w:val="004C4B9F"/>
    <w:rsid w:val="004D2D10"/>
    <w:rsid w:val="004E098D"/>
    <w:rsid w:val="004F53AC"/>
    <w:rsid w:val="005038D1"/>
    <w:rsid w:val="005145DE"/>
    <w:rsid w:val="00522A1C"/>
    <w:rsid w:val="005407DF"/>
    <w:rsid w:val="00543B14"/>
    <w:rsid w:val="0057403C"/>
    <w:rsid w:val="005845B3"/>
    <w:rsid w:val="00592DB5"/>
    <w:rsid w:val="005957DB"/>
    <w:rsid w:val="005C0003"/>
    <w:rsid w:val="005C0387"/>
    <w:rsid w:val="005C6B94"/>
    <w:rsid w:val="005D445C"/>
    <w:rsid w:val="005E52FC"/>
    <w:rsid w:val="0060127F"/>
    <w:rsid w:val="0061146A"/>
    <w:rsid w:val="00617631"/>
    <w:rsid w:val="00620711"/>
    <w:rsid w:val="006372D8"/>
    <w:rsid w:val="0067277A"/>
    <w:rsid w:val="006A5D5B"/>
    <w:rsid w:val="006B62BB"/>
    <w:rsid w:val="006C2574"/>
    <w:rsid w:val="006C2A8E"/>
    <w:rsid w:val="006D39AA"/>
    <w:rsid w:val="006E0AB0"/>
    <w:rsid w:val="006E2746"/>
    <w:rsid w:val="00701093"/>
    <w:rsid w:val="007012F1"/>
    <w:rsid w:val="00714457"/>
    <w:rsid w:val="00720488"/>
    <w:rsid w:val="007224F5"/>
    <w:rsid w:val="007270D1"/>
    <w:rsid w:val="00732703"/>
    <w:rsid w:val="00732764"/>
    <w:rsid w:val="007551E0"/>
    <w:rsid w:val="00761170"/>
    <w:rsid w:val="00762756"/>
    <w:rsid w:val="0076345C"/>
    <w:rsid w:val="007660FA"/>
    <w:rsid w:val="00771387"/>
    <w:rsid w:val="00773960"/>
    <w:rsid w:val="0078262B"/>
    <w:rsid w:val="00782AEE"/>
    <w:rsid w:val="00783137"/>
    <w:rsid w:val="007B32AA"/>
    <w:rsid w:val="007E33F1"/>
    <w:rsid w:val="007F0FED"/>
    <w:rsid w:val="007F2867"/>
    <w:rsid w:val="00807A2E"/>
    <w:rsid w:val="00854476"/>
    <w:rsid w:val="00854501"/>
    <w:rsid w:val="0086537A"/>
    <w:rsid w:val="008679C1"/>
    <w:rsid w:val="00871EEB"/>
    <w:rsid w:val="008818BC"/>
    <w:rsid w:val="00890CCA"/>
    <w:rsid w:val="008A4A02"/>
    <w:rsid w:val="008B0C7A"/>
    <w:rsid w:val="008C2B49"/>
    <w:rsid w:val="008C2CF3"/>
    <w:rsid w:val="008C7C22"/>
    <w:rsid w:val="008D2461"/>
    <w:rsid w:val="008E2F59"/>
    <w:rsid w:val="008F3FB3"/>
    <w:rsid w:val="00901921"/>
    <w:rsid w:val="00902661"/>
    <w:rsid w:val="009478BA"/>
    <w:rsid w:val="009546D5"/>
    <w:rsid w:val="009628A6"/>
    <w:rsid w:val="0096325B"/>
    <w:rsid w:val="00977ECB"/>
    <w:rsid w:val="009907A3"/>
    <w:rsid w:val="00991929"/>
    <w:rsid w:val="009A0529"/>
    <w:rsid w:val="009A4758"/>
    <w:rsid w:val="009B6A30"/>
    <w:rsid w:val="009D27E3"/>
    <w:rsid w:val="009E6323"/>
    <w:rsid w:val="009E6842"/>
    <w:rsid w:val="009E7D22"/>
    <w:rsid w:val="00A07C17"/>
    <w:rsid w:val="00A1571A"/>
    <w:rsid w:val="00A2179A"/>
    <w:rsid w:val="00A23C07"/>
    <w:rsid w:val="00A26664"/>
    <w:rsid w:val="00A33BB0"/>
    <w:rsid w:val="00A34F1C"/>
    <w:rsid w:val="00A42599"/>
    <w:rsid w:val="00A5308A"/>
    <w:rsid w:val="00A643E1"/>
    <w:rsid w:val="00A912A8"/>
    <w:rsid w:val="00A972DA"/>
    <w:rsid w:val="00AA3387"/>
    <w:rsid w:val="00AB08E1"/>
    <w:rsid w:val="00AC2FFA"/>
    <w:rsid w:val="00AD5CEE"/>
    <w:rsid w:val="00AE52AB"/>
    <w:rsid w:val="00B3013A"/>
    <w:rsid w:val="00B304C0"/>
    <w:rsid w:val="00B3253B"/>
    <w:rsid w:val="00B66B5A"/>
    <w:rsid w:val="00B66F36"/>
    <w:rsid w:val="00B76009"/>
    <w:rsid w:val="00B769BF"/>
    <w:rsid w:val="00BA313A"/>
    <w:rsid w:val="00BA7354"/>
    <w:rsid w:val="00BC2A75"/>
    <w:rsid w:val="00BC369D"/>
    <w:rsid w:val="00BD0000"/>
    <w:rsid w:val="00BD1AFB"/>
    <w:rsid w:val="00BE78B0"/>
    <w:rsid w:val="00C34AE1"/>
    <w:rsid w:val="00C37061"/>
    <w:rsid w:val="00C53CA4"/>
    <w:rsid w:val="00C7100E"/>
    <w:rsid w:val="00C90C5B"/>
    <w:rsid w:val="00C94C15"/>
    <w:rsid w:val="00CA3C9B"/>
    <w:rsid w:val="00CD6B42"/>
    <w:rsid w:val="00CD7916"/>
    <w:rsid w:val="00CE2776"/>
    <w:rsid w:val="00CF4B42"/>
    <w:rsid w:val="00CF7574"/>
    <w:rsid w:val="00D03419"/>
    <w:rsid w:val="00D402E4"/>
    <w:rsid w:val="00D609B8"/>
    <w:rsid w:val="00D65EC8"/>
    <w:rsid w:val="00D67A4D"/>
    <w:rsid w:val="00D90AF8"/>
    <w:rsid w:val="00DB2E2C"/>
    <w:rsid w:val="00DD2A61"/>
    <w:rsid w:val="00DE19A8"/>
    <w:rsid w:val="00DF1816"/>
    <w:rsid w:val="00DF5FEE"/>
    <w:rsid w:val="00E06240"/>
    <w:rsid w:val="00E07201"/>
    <w:rsid w:val="00E2304C"/>
    <w:rsid w:val="00E34D34"/>
    <w:rsid w:val="00E43C5B"/>
    <w:rsid w:val="00E6201D"/>
    <w:rsid w:val="00E65987"/>
    <w:rsid w:val="00E65E99"/>
    <w:rsid w:val="00E678BF"/>
    <w:rsid w:val="00E72D5D"/>
    <w:rsid w:val="00E96ABD"/>
    <w:rsid w:val="00EA1F11"/>
    <w:rsid w:val="00EA20C6"/>
    <w:rsid w:val="00EA6C38"/>
    <w:rsid w:val="00EB37A1"/>
    <w:rsid w:val="00EB6CAE"/>
    <w:rsid w:val="00EC0D46"/>
    <w:rsid w:val="00EC4049"/>
    <w:rsid w:val="00EC6E56"/>
    <w:rsid w:val="00ED4C5B"/>
    <w:rsid w:val="00ED66C7"/>
    <w:rsid w:val="00EE0BAB"/>
    <w:rsid w:val="00F05271"/>
    <w:rsid w:val="00F21201"/>
    <w:rsid w:val="00F237AA"/>
    <w:rsid w:val="00F56D4C"/>
    <w:rsid w:val="00F668D7"/>
    <w:rsid w:val="00F67315"/>
    <w:rsid w:val="00F86D89"/>
    <w:rsid w:val="00F958EE"/>
    <w:rsid w:val="00F965FA"/>
    <w:rsid w:val="00FA1CA5"/>
    <w:rsid w:val="00FA7333"/>
    <w:rsid w:val="00FB1EFF"/>
    <w:rsid w:val="00FB3AF1"/>
    <w:rsid w:val="00FE1E14"/>
    <w:rsid w:val="00FE3C89"/>
    <w:rsid w:val="00FE6702"/>
    <w:rsid w:val="00FF5176"/>
  </w:rsids>
  <m:mathPr>
    <m:mathFont m:val="Cambria Math"/>
    <m:brkBin m:val="before"/>
    <m:brkBinSub m:val="--"/>
    <m:smallFrac/>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12C156"/>
  <w15:docId w15:val="{94025DAF-72BD-44A8-A1A7-71BC8DE2D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2"/>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00E"/>
    <w:rPr>
      <w:szCs w:val="20"/>
      <w:lang w:eastAsia="en-US"/>
    </w:rPr>
  </w:style>
  <w:style w:type="paragraph" w:styleId="Heading1">
    <w:name w:val="heading 1"/>
    <w:basedOn w:val="Normal"/>
    <w:next w:val="Normal"/>
    <w:link w:val="Heading1Char"/>
    <w:qFormat/>
    <w:rsid w:val="002D01A3"/>
    <w:pPr>
      <w:keepNext/>
      <w:numPr>
        <w:numId w:val="18"/>
      </w:numPr>
      <w:spacing w:after="180"/>
      <w:outlineLvl w:val="0"/>
    </w:pPr>
    <w:rPr>
      <w:b/>
      <w:caps/>
      <w:kern w:val="28"/>
      <w:sz w:val="28"/>
      <w:szCs w:val="28"/>
    </w:rPr>
  </w:style>
  <w:style w:type="paragraph" w:styleId="Heading2">
    <w:name w:val="heading 2"/>
    <w:basedOn w:val="Normal"/>
    <w:next w:val="Normal"/>
    <w:link w:val="Heading2Char"/>
    <w:qFormat/>
    <w:rsid w:val="002D01A3"/>
    <w:pPr>
      <w:keepNext/>
      <w:numPr>
        <w:ilvl w:val="1"/>
        <w:numId w:val="18"/>
      </w:numPr>
      <w:spacing w:after="120"/>
      <w:outlineLvl w:val="1"/>
    </w:pPr>
    <w:rPr>
      <w:b/>
      <w:smallCaps/>
      <w:sz w:val="28"/>
      <w:szCs w:val="28"/>
    </w:rPr>
  </w:style>
  <w:style w:type="paragraph" w:styleId="Heading3">
    <w:name w:val="heading 3"/>
    <w:basedOn w:val="Normal"/>
    <w:next w:val="Normal"/>
    <w:link w:val="Heading3Char"/>
    <w:qFormat/>
    <w:rsid w:val="002D01A3"/>
    <w:pPr>
      <w:keepNext/>
      <w:widowControl w:val="0"/>
      <w:numPr>
        <w:ilvl w:val="2"/>
        <w:numId w:val="18"/>
      </w:numPr>
      <w:spacing w:before="240" w:after="120"/>
      <w:outlineLvl w:val="2"/>
    </w:pPr>
    <w:rPr>
      <w:b/>
      <w:i/>
    </w:rPr>
  </w:style>
  <w:style w:type="paragraph" w:styleId="Heading4">
    <w:name w:val="heading 4"/>
    <w:basedOn w:val="Normal"/>
    <w:next w:val="Normal"/>
    <w:link w:val="Heading4Char"/>
    <w:qFormat/>
    <w:rsid w:val="002D01A3"/>
    <w:pPr>
      <w:keepNext/>
      <w:numPr>
        <w:ilvl w:val="3"/>
        <w:numId w:val="18"/>
      </w:numPr>
      <w:spacing w:before="240" w:after="60"/>
      <w:outlineLvl w:val="3"/>
    </w:pPr>
    <w:rPr>
      <w:b/>
    </w:rPr>
  </w:style>
  <w:style w:type="paragraph" w:styleId="Heading5">
    <w:name w:val="heading 5"/>
    <w:basedOn w:val="Normal"/>
    <w:next w:val="Normal"/>
    <w:link w:val="Heading5Char"/>
    <w:qFormat/>
    <w:rsid w:val="002D01A3"/>
    <w:pPr>
      <w:numPr>
        <w:ilvl w:val="4"/>
        <w:numId w:val="18"/>
      </w:numPr>
      <w:spacing w:before="240" w:after="60"/>
      <w:outlineLvl w:val="4"/>
    </w:pPr>
    <w:rPr>
      <w:b/>
      <w:bCs/>
      <w:i/>
      <w:iCs/>
      <w:sz w:val="26"/>
      <w:szCs w:val="26"/>
    </w:rPr>
  </w:style>
  <w:style w:type="paragraph" w:styleId="Heading6">
    <w:name w:val="heading 6"/>
    <w:basedOn w:val="Normal"/>
    <w:next w:val="Normal"/>
    <w:link w:val="Heading6Char"/>
    <w:qFormat/>
    <w:rsid w:val="002D01A3"/>
    <w:pPr>
      <w:numPr>
        <w:ilvl w:val="5"/>
        <w:numId w:val="18"/>
      </w:numPr>
      <w:spacing w:before="240" w:after="60"/>
      <w:outlineLvl w:val="5"/>
    </w:pPr>
    <w:rPr>
      <w:i/>
    </w:rPr>
  </w:style>
  <w:style w:type="paragraph" w:styleId="Heading7">
    <w:name w:val="heading 7"/>
    <w:basedOn w:val="Normal"/>
    <w:next w:val="Normal"/>
    <w:link w:val="Heading7Char"/>
    <w:qFormat/>
    <w:rsid w:val="002D01A3"/>
    <w:pPr>
      <w:numPr>
        <w:ilvl w:val="6"/>
        <w:numId w:val="18"/>
      </w:numPr>
      <w:spacing w:before="240" w:after="60"/>
      <w:outlineLvl w:val="6"/>
    </w:pPr>
    <w:rPr>
      <w:sz w:val="20"/>
    </w:rPr>
  </w:style>
  <w:style w:type="paragraph" w:styleId="Heading8">
    <w:name w:val="heading 8"/>
    <w:basedOn w:val="Normal"/>
    <w:next w:val="Normal"/>
    <w:link w:val="Heading8Char"/>
    <w:qFormat/>
    <w:rsid w:val="002D01A3"/>
    <w:pPr>
      <w:numPr>
        <w:ilvl w:val="7"/>
        <w:numId w:val="18"/>
      </w:numPr>
      <w:spacing w:before="240" w:after="60"/>
      <w:outlineLvl w:val="7"/>
    </w:pPr>
    <w:rPr>
      <w:i/>
      <w:sz w:val="20"/>
    </w:rPr>
  </w:style>
  <w:style w:type="paragraph" w:styleId="Heading9">
    <w:name w:val="heading 9"/>
    <w:basedOn w:val="Normal"/>
    <w:next w:val="Normal"/>
    <w:link w:val="Heading9Char"/>
    <w:qFormat/>
    <w:rsid w:val="002D01A3"/>
    <w:pPr>
      <w:numPr>
        <w:ilvl w:val="8"/>
        <w:numId w:val="1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01A3"/>
    <w:rPr>
      <w:rFonts w:ascii="Arial" w:hAnsi="Arial"/>
      <w:b/>
      <w:caps/>
      <w:kern w:val="28"/>
      <w:sz w:val="28"/>
      <w:szCs w:val="28"/>
      <w:lang w:val="en-US" w:eastAsia="en-US"/>
    </w:rPr>
  </w:style>
  <w:style w:type="character" w:customStyle="1" w:styleId="Heading2Char">
    <w:name w:val="Heading 2 Char"/>
    <w:basedOn w:val="DefaultParagraphFont"/>
    <w:link w:val="Heading2"/>
    <w:rsid w:val="002D01A3"/>
    <w:rPr>
      <w:b/>
      <w:smallCaps/>
      <w:sz w:val="28"/>
      <w:szCs w:val="28"/>
      <w:lang w:eastAsia="en-US"/>
    </w:rPr>
  </w:style>
  <w:style w:type="character" w:customStyle="1" w:styleId="Heading3Char">
    <w:name w:val="Heading 3 Char"/>
    <w:basedOn w:val="DefaultParagraphFont"/>
    <w:link w:val="Heading3"/>
    <w:rsid w:val="002D01A3"/>
    <w:rPr>
      <w:rFonts w:ascii="Arial" w:hAnsi="Arial"/>
      <w:b/>
      <w:i/>
      <w:sz w:val="22"/>
      <w:szCs w:val="24"/>
      <w:lang w:val="en-US" w:eastAsia="en-US"/>
    </w:rPr>
  </w:style>
  <w:style w:type="character" w:customStyle="1" w:styleId="Heading4Char">
    <w:name w:val="Heading 4 Char"/>
    <w:basedOn w:val="DefaultParagraphFont"/>
    <w:link w:val="Heading4"/>
    <w:rsid w:val="002D01A3"/>
    <w:rPr>
      <w:rFonts w:ascii="Arial" w:hAnsi="Arial"/>
      <w:b/>
      <w:sz w:val="22"/>
      <w:lang w:val="en-US" w:eastAsia="en-US"/>
    </w:rPr>
  </w:style>
  <w:style w:type="character" w:customStyle="1" w:styleId="Heading5Char">
    <w:name w:val="Heading 5 Char"/>
    <w:basedOn w:val="DefaultParagraphFont"/>
    <w:link w:val="Heading5"/>
    <w:rsid w:val="002D01A3"/>
    <w:rPr>
      <w:rFonts w:ascii="Arial" w:hAnsi="Arial"/>
      <w:b/>
      <w:bCs/>
      <w:i/>
      <w:iCs/>
      <w:sz w:val="26"/>
      <w:szCs w:val="26"/>
      <w:lang w:val="en-US" w:eastAsia="en-US"/>
    </w:rPr>
  </w:style>
  <w:style w:type="character" w:customStyle="1" w:styleId="Heading6Char">
    <w:name w:val="Heading 6 Char"/>
    <w:basedOn w:val="DefaultParagraphFont"/>
    <w:link w:val="Heading6"/>
    <w:rsid w:val="002D01A3"/>
    <w:rPr>
      <w:rFonts w:ascii="Arial" w:hAnsi="Arial"/>
      <w:i/>
      <w:sz w:val="22"/>
      <w:lang w:val="en-US" w:eastAsia="en-US"/>
    </w:rPr>
  </w:style>
  <w:style w:type="character" w:customStyle="1" w:styleId="Heading7Char">
    <w:name w:val="Heading 7 Char"/>
    <w:basedOn w:val="DefaultParagraphFont"/>
    <w:link w:val="Heading7"/>
    <w:rsid w:val="002D01A3"/>
    <w:rPr>
      <w:rFonts w:ascii="Arial" w:hAnsi="Arial"/>
      <w:lang w:val="en-US" w:eastAsia="en-US"/>
    </w:rPr>
  </w:style>
  <w:style w:type="character" w:customStyle="1" w:styleId="Heading8Char">
    <w:name w:val="Heading 8 Char"/>
    <w:basedOn w:val="DefaultParagraphFont"/>
    <w:link w:val="Heading8"/>
    <w:rsid w:val="002D01A3"/>
    <w:rPr>
      <w:rFonts w:ascii="Arial" w:hAnsi="Arial"/>
      <w:i/>
      <w:lang w:val="en-US" w:eastAsia="en-US"/>
    </w:rPr>
  </w:style>
  <w:style w:type="character" w:customStyle="1" w:styleId="Heading9Char">
    <w:name w:val="Heading 9 Char"/>
    <w:basedOn w:val="DefaultParagraphFont"/>
    <w:link w:val="Heading9"/>
    <w:rsid w:val="002D01A3"/>
    <w:rPr>
      <w:rFonts w:ascii="Arial" w:hAnsi="Arial"/>
      <w:b/>
      <w:i/>
      <w:sz w:val="18"/>
      <w:lang w:val="en-US" w:eastAsia="en-US"/>
    </w:rPr>
  </w:style>
  <w:style w:type="paragraph" w:styleId="Caption">
    <w:name w:val="caption"/>
    <w:basedOn w:val="Normal"/>
    <w:next w:val="Normal"/>
    <w:qFormat/>
    <w:rsid w:val="002D01A3"/>
    <w:pPr>
      <w:spacing w:after="120"/>
    </w:pPr>
    <w:rPr>
      <w:b/>
    </w:rPr>
  </w:style>
  <w:style w:type="character" w:styleId="Strong">
    <w:name w:val="Strong"/>
    <w:basedOn w:val="DefaultParagraphFont"/>
    <w:qFormat/>
    <w:rsid w:val="002D01A3"/>
    <w:rPr>
      <w:b/>
      <w:bCs/>
    </w:rPr>
  </w:style>
  <w:style w:type="character" w:styleId="Emphasis">
    <w:name w:val="Emphasis"/>
    <w:basedOn w:val="DefaultParagraphFont"/>
    <w:qFormat/>
    <w:rsid w:val="002D01A3"/>
    <w:rPr>
      <w:i/>
      <w:iCs/>
    </w:rPr>
  </w:style>
  <w:style w:type="paragraph" w:styleId="NormalIndent">
    <w:name w:val="Normal Indent"/>
    <w:aliases w:val="@subheading"/>
    <w:qFormat/>
    <w:rsid w:val="002D01A3"/>
    <w:pPr>
      <w:spacing w:after="60"/>
    </w:pPr>
    <w:rPr>
      <w:b/>
      <w:sz w:val="26"/>
      <w:szCs w:val="24"/>
      <w:lang w:val="en-US" w:eastAsia="en-US"/>
    </w:rPr>
  </w:style>
  <w:style w:type="paragraph" w:styleId="FootnoteText">
    <w:name w:val="footnote text"/>
    <w:basedOn w:val="Normal"/>
    <w:link w:val="FootnoteTextChar"/>
    <w:autoRedefine/>
    <w:semiHidden/>
    <w:rsid w:val="000E43D6"/>
    <w:pPr>
      <w:widowControl w:val="0"/>
      <w:autoSpaceDE w:val="0"/>
      <w:autoSpaceDN w:val="0"/>
    </w:pPr>
    <w:rPr>
      <w:rFonts w:ascii="Century Gothic" w:hAnsi="Century Gothic" w:cs="Courier"/>
      <w:sz w:val="18"/>
      <w:szCs w:val="18"/>
    </w:rPr>
  </w:style>
  <w:style w:type="character" w:customStyle="1" w:styleId="FootnoteTextChar">
    <w:name w:val="Footnote Text Char"/>
    <w:basedOn w:val="DefaultParagraphFont"/>
    <w:link w:val="FootnoteText"/>
    <w:semiHidden/>
    <w:rsid w:val="000E43D6"/>
    <w:rPr>
      <w:rFonts w:ascii="Century Gothic" w:hAnsi="Century Gothic" w:cs="Courier"/>
      <w:sz w:val="18"/>
      <w:szCs w:val="18"/>
      <w:lang w:eastAsia="en-US"/>
    </w:rPr>
  </w:style>
  <w:style w:type="paragraph" w:styleId="ListParagraph">
    <w:name w:val="List Paragraph"/>
    <w:basedOn w:val="Normal"/>
    <w:uiPriority w:val="34"/>
    <w:qFormat/>
    <w:rsid w:val="00EB6CAE"/>
    <w:pPr>
      <w:ind w:left="720"/>
      <w:contextualSpacing/>
    </w:pPr>
  </w:style>
  <w:style w:type="table" w:styleId="TableGrid">
    <w:name w:val="Table Grid"/>
    <w:basedOn w:val="TableNormal"/>
    <w:uiPriority w:val="59"/>
    <w:rsid w:val="002C4B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171A5"/>
    <w:rPr>
      <w:sz w:val="16"/>
      <w:szCs w:val="16"/>
    </w:rPr>
  </w:style>
  <w:style w:type="paragraph" w:styleId="CommentText">
    <w:name w:val="annotation text"/>
    <w:basedOn w:val="Normal"/>
    <w:link w:val="CommentTextChar"/>
    <w:uiPriority w:val="99"/>
    <w:semiHidden/>
    <w:unhideWhenUsed/>
    <w:rsid w:val="004171A5"/>
    <w:rPr>
      <w:sz w:val="20"/>
    </w:rPr>
  </w:style>
  <w:style w:type="character" w:customStyle="1" w:styleId="CommentTextChar">
    <w:name w:val="Comment Text Char"/>
    <w:basedOn w:val="DefaultParagraphFont"/>
    <w:link w:val="CommentText"/>
    <w:uiPriority w:val="99"/>
    <w:semiHidden/>
    <w:rsid w:val="004171A5"/>
    <w:rPr>
      <w:sz w:val="20"/>
      <w:szCs w:val="20"/>
      <w:lang w:eastAsia="en-US"/>
    </w:rPr>
  </w:style>
  <w:style w:type="paragraph" w:styleId="CommentSubject">
    <w:name w:val="annotation subject"/>
    <w:basedOn w:val="CommentText"/>
    <w:next w:val="CommentText"/>
    <w:link w:val="CommentSubjectChar"/>
    <w:uiPriority w:val="99"/>
    <w:semiHidden/>
    <w:unhideWhenUsed/>
    <w:rsid w:val="004171A5"/>
    <w:rPr>
      <w:b/>
      <w:bCs/>
    </w:rPr>
  </w:style>
  <w:style w:type="character" w:customStyle="1" w:styleId="CommentSubjectChar">
    <w:name w:val="Comment Subject Char"/>
    <w:basedOn w:val="CommentTextChar"/>
    <w:link w:val="CommentSubject"/>
    <w:uiPriority w:val="99"/>
    <w:semiHidden/>
    <w:rsid w:val="004171A5"/>
    <w:rPr>
      <w:b/>
      <w:bCs/>
      <w:sz w:val="20"/>
      <w:szCs w:val="20"/>
      <w:lang w:eastAsia="en-US"/>
    </w:rPr>
  </w:style>
  <w:style w:type="paragraph" w:styleId="Revision">
    <w:name w:val="Revision"/>
    <w:hidden/>
    <w:uiPriority w:val="99"/>
    <w:semiHidden/>
    <w:rsid w:val="004171A5"/>
    <w:rPr>
      <w:szCs w:val="20"/>
      <w:lang w:eastAsia="en-US"/>
    </w:rPr>
  </w:style>
  <w:style w:type="paragraph" w:styleId="BalloonText">
    <w:name w:val="Balloon Text"/>
    <w:basedOn w:val="Normal"/>
    <w:link w:val="BalloonTextChar"/>
    <w:uiPriority w:val="99"/>
    <w:semiHidden/>
    <w:unhideWhenUsed/>
    <w:rsid w:val="004171A5"/>
    <w:rPr>
      <w:rFonts w:ascii="Tahoma" w:hAnsi="Tahoma" w:cs="Tahoma"/>
      <w:sz w:val="16"/>
      <w:szCs w:val="16"/>
    </w:rPr>
  </w:style>
  <w:style w:type="character" w:customStyle="1" w:styleId="BalloonTextChar">
    <w:name w:val="Balloon Text Char"/>
    <w:basedOn w:val="DefaultParagraphFont"/>
    <w:link w:val="BalloonText"/>
    <w:uiPriority w:val="99"/>
    <w:semiHidden/>
    <w:rsid w:val="004171A5"/>
    <w:rPr>
      <w:rFonts w:ascii="Tahoma" w:hAnsi="Tahoma" w:cs="Tahoma"/>
      <w:sz w:val="16"/>
      <w:szCs w:val="16"/>
      <w:lang w:eastAsia="en-US"/>
    </w:rPr>
  </w:style>
  <w:style w:type="character" w:styleId="FootnoteReference">
    <w:name w:val="footnote reference"/>
    <w:basedOn w:val="DefaultParagraphFont"/>
    <w:uiPriority w:val="99"/>
    <w:semiHidden/>
    <w:unhideWhenUsed/>
    <w:rsid w:val="00762756"/>
    <w:rPr>
      <w:vertAlign w:val="superscript"/>
    </w:rPr>
  </w:style>
  <w:style w:type="character" w:styleId="Hyperlink">
    <w:name w:val="Hyperlink"/>
    <w:basedOn w:val="DefaultParagraphFont"/>
    <w:uiPriority w:val="99"/>
    <w:unhideWhenUsed/>
    <w:rsid w:val="00592DB5"/>
    <w:rPr>
      <w:color w:val="0000FF" w:themeColor="hyperlink"/>
      <w:u w:val="single"/>
    </w:rPr>
  </w:style>
  <w:style w:type="paragraph" w:styleId="NormalWeb">
    <w:name w:val="Normal (Web)"/>
    <w:basedOn w:val="Normal"/>
    <w:uiPriority w:val="99"/>
    <w:semiHidden/>
    <w:unhideWhenUsed/>
    <w:rsid w:val="003F79C9"/>
    <w:pPr>
      <w:spacing w:before="100" w:beforeAutospacing="1" w:after="100" w:afterAutospacing="1"/>
    </w:pPr>
    <w:rPr>
      <w:rFonts w:ascii="Times New Roman" w:hAnsi="Times New Roman"/>
      <w:sz w:val="24"/>
      <w:szCs w:val="24"/>
      <w:lang w:eastAsia="en-CA"/>
    </w:rPr>
  </w:style>
  <w:style w:type="paragraph" w:styleId="Footer">
    <w:name w:val="footer"/>
    <w:basedOn w:val="Normal"/>
    <w:link w:val="FooterChar"/>
    <w:uiPriority w:val="99"/>
    <w:unhideWhenUsed/>
    <w:rsid w:val="007E33F1"/>
    <w:pPr>
      <w:tabs>
        <w:tab w:val="center" w:pos="4320"/>
        <w:tab w:val="right" w:pos="8640"/>
      </w:tabs>
    </w:pPr>
  </w:style>
  <w:style w:type="character" w:customStyle="1" w:styleId="FooterChar">
    <w:name w:val="Footer Char"/>
    <w:basedOn w:val="DefaultParagraphFont"/>
    <w:link w:val="Footer"/>
    <w:uiPriority w:val="99"/>
    <w:rsid w:val="007E33F1"/>
    <w:rPr>
      <w:szCs w:val="20"/>
      <w:lang w:eastAsia="en-US"/>
    </w:rPr>
  </w:style>
  <w:style w:type="character" w:styleId="PageNumber">
    <w:name w:val="page number"/>
    <w:basedOn w:val="DefaultParagraphFont"/>
    <w:uiPriority w:val="99"/>
    <w:semiHidden/>
    <w:unhideWhenUsed/>
    <w:rsid w:val="007E33F1"/>
  </w:style>
  <w:style w:type="paragraph" w:styleId="Header">
    <w:name w:val="header"/>
    <w:basedOn w:val="Normal"/>
    <w:link w:val="HeaderChar"/>
    <w:uiPriority w:val="99"/>
    <w:unhideWhenUsed/>
    <w:rsid w:val="007E33F1"/>
    <w:pPr>
      <w:tabs>
        <w:tab w:val="center" w:pos="4320"/>
        <w:tab w:val="right" w:pos="8640"/>
      </w:tabs>
    </w:pPr>
  </w:style>
  <w:style w:type="character" w:customStyle="1" w:styleId="HeaderChar">
    <w:name w:val="Header Char"/>
    <w:basedOn w:val="DefaultParagraphFont"/>
    <w:link w:val="Header"/>
    <w:uiPriority w:val="99"/>
    <w:rsid w:val="007E33F1"/>
    <w:rPr>
      <w:szCs w:val="20"/>
      <w:lang w:eastAsia="en-US"/>
    </w:rPr>
  </w:style>
  <w:style w:type="character" w:customStyle="1" w:styleId="FSCNationalInitiative">
    <w:name w:val="FSC National Initiative"/>
    <w:rsid w:val="00AE52AB"/>
    <w:rPr>
      <w:rFonts w:ascii="Arial" w:hAnsi="Arial"/>
      <w:color w:val="8BA093"/>
      <w:sz w:val="30"/>
      <w:szCs w:val="30"/>
    </w:rPr>
  </w:style>
  <w:style w:type="character" w:customStyle="1" w:styleId="FSCName">
    <w:name w:val="FSC Name"/>
    <w:rsid w:val="00AE52AB"/>
    <w:rPr>
      <w:rFonts w:ascii="Arial" w:hAnsi="Arial"/>
      <w:color w:val="174127"/>
      <w:sz w:val="30"/>
      <w:szCs w:val="30"/>
    </w:rPr>
  </w:style>
  <w:style w:type="character" w:customStyle="1" w:styleId="FSCAddressDetailsGreen">
    <w:name w:val="FSC Address Details Green"/>
    <w:rsid w:val="00AE52AB"/>
    <w:rPr>
      <w:rFonts w:ascii="Arial" w:hAnsi="Arial"/>
      <w:color w:val="174127"/>
      <w:sz w:val="16"/>
      <w:lang w:val="de-DE"/>
    </w:rPr>
  </w:style>
  <w:style w:type="paragraph" w:customStyle="1" w:styleId="FSCAddressDetailsBlack">
    <w:name w:val="FSC Address Details Black"/>
    <w:basedOn w:val="Footer"/>
    <w:rsid w:val="00AE52AB"/>
    <w:pPr>
      <w:tabs>
        <w:tab w:val="clear" w:pos="4320"/>
        <w:tab w:val="clear" w:pos="8640"/>
        <w:tab w:val="center" w:pos="4536"/>
        <w:tab w:val="right" w:pos="9072"/>
      </w:tabs>
      <w:spacing w:line="240" w:lineRule="exact"/>
    </w:pPr>
    <w:rPr>
      <w:rFonts w:eastAsia="Calibri" w:cs="Arial"/>
      <w:sz w:val="16"/>
      <w:szCs w:val="1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24088">
      <w:bodyDiv w:val="1"/>
      <w:marLeft w:val="0"/>
      <w:marRight w:val="0"/>
      <w:marTop w:val="0"/>
      <w:marBottom w:val="0"/>
      <w:divBdr>
        <w:top w:val="none" w:sz="0" w:space="0" w:color="auto"/>
        <w:left w:val="none" w:sz="0" w:space="0" w:color="auto"/>
        <w:bottom w:val="none" w:sz="0" w:space="0" w:color="auto"/>
        <w:right w:val="none" w:sz="0" w:space="0" w:color="auto"/>
      </w:divBdr>
      <w:divsChild>
        <w:div w:id="765926341">
          <w:marLeft w:val="547"/>
          <w:marRight w:val="0"/>
          <w:marTop w:val="0"/>
          <w:marBottom w:val="0"/>
          <w:divBdr>
            <w:top w:val="none" w:sz="0" w:space="0" w:color="auto"/>
            <w:left w:val="none" w:sz="0" w:space="0" w:color="auto"/>
            <w:bottom w:val="none" w:sz="0" w:space="0" w:color="auto"/>
            <w:right w:val="none" w:sz="0" w:space="0" w:color="auto"/>
          </w:divBdr>
        </w:div>
        <w:div w:id="728915811">
          <w:marLeft w:val="547"/>
          <w:marRight w:val="0"/>
          <w:marTop w:val="0"/>
          <w:marBottom w:val="0"/>
          <w:divBdr>
            <w:top w:val="none" w:sz="0" w:space="0" w:color="auto"/>
            <w:left w:val="none" w:sz="0" w:space="0" w:color="auto"/>
            <w:bottom w:val="none" w:sz="0" w:space="0" w:color="auto"/>
            <w:right w:val="none" w:sz="0" w:space="0" w:color="auto"/>
          </w:divBdr>
        </w:div>
      </w:divsChild>
    </w:div>
    <w:div w:id="739598010">
      <w:bodyDiv w:val="1"/>
      <w:marLeft w:val="0"/>
      <w:marRight w:val="0"/>
      <w:marTop w:val="0"/>
      <w:marBottom w:val="0"/>
      <w:divBdr>
        <w:top w:val="none" w:sz="0" w:space="0" w:color="auto"/>
        <w:left w:val="none" w:sz="0" w:space="0" w:color="auto"/>
        <w:bottom w:val="none" w:sz="0" w:space="0" w:color="auto"/>
        <w:right w:val="none" w:sz="0" w:space="0" w:color="auto"/>
      </w:divBdr>
    </w:div>
    <w:div w:id="1055078908">
      <w:bodyDiv w:val="1"/>
      <w:marLeft w:val="0"/>
      <w:marRight w:val="0"/>
      <w:marTop w:val="0"/>
      <w:marBottom w:val="0"/>
      <w:divBdr>
        <w:top w:val="none" w:sz="0" w:space="0" w:color="auto"/>
        <w:left w:val="none" w:sz="0" w:space="0" w:color="auto"/>
        <w:bottom w:val="none" w:sz="0" w:space="0" w:color="auto"/>
        <w:right w:val="none" w:sz="0" w:space="0" w:color="auto"/>
      </w:divBdr>
      <w:divsChild>
        <w:div w:id="560093519">
          <w:marLeft w:val="547"/>
          <w:marRight w:val="0"/>
          <w:marTop w:val="0"/>
          <w:marBottom w:val="0"/>
          <w:divBdr>
            <w:top w:val="none" w:sz="0" w:space="0" w:color="auto"/>
            <w:left w:val="none" w:sz="0" w:space="0" w:color="auto"/>
            <w:bottom w:val="none" w:sz="0" w:space="0" w:color="auto"/>
            <w:right w:val="none" w:sz="0" w:space="0" w:color="auto"/>
          </w:divBdr>
        </w:div>
        <w:div w:id="12685377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peachey@ca.fs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p.perreault@ca.fsc.org" TargetMode="External"/><Relationship Id="rId10" Type="http://schemas.openxmlformats.org/officeDocument/2006/relationships/hyperlink" Target="http://www.globalforestwatch.ca/" TargetMode="External"/><Relationship Id="rId4" Type="http://schemas.openxmlformats.org/officeDocument/2006/relationships/settings" Target="settings.xml"/><Relationship Id="rId9" Type="http://schemas.openxmlformats.org/officeDocument/2006/relationships/hyperlink" Target="mailto:v.peachey@ca.fsc.org" TargetMode="External"/><Relationship Id="rId14" Type="http://schemas.openxmlformats.org/officeDocument/2006/relationships/hyperlink" Target="mailto:v.peachey@ca.fsc.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ca.fsc.org" TargetMode="External"/><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hyperlink" Target="http://www.ca.fs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8455A-FD4F-42FC-937C-BC6D93725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3356</Words>
  <Characters>19132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Wedeles</dc:creator>
  <cp:lastModifiedBy>Monika Patel</cp:lastModifiedBy>
  <cp:revision>3</cp:revision>
  <dcterms:created xsi:type="dcterms:W3CDTF">2016-07-11T14:32:00Z</dcterms:created>
  <dcterms:modified xsi:type="dcterms:W3CDTF">2016-07-11T14:35:00Z</dcterms:modified>
</cp:coreProperties>
</file>